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097E2" w14:textId="7D5E6E6B" w:rsidR="00BD25C2" w:rsidRPr="00BD25C2" w:rsidRDefault="00BD25C2" w:rsidP="00BD25C2">
      <w:pPr>
        <w:pStyle w:val="Heading1"/>
        <w:jc w:val="center"/>
        <w:rPr>
          <w:rFonts w:asciiTheme="minorHAnsi" w:hAnsiTheme="minorHAnsi" w:cs="Arial"/>
          <w:bCs w:val="0"/>
          <w:szCs w:val="22"/>
        </w:rPr>
      </w:pPr>
      <w:bookmarkStart w:id="0" w:name="_Hlk484625455"/>
      <w:r w:rsidRPr="00BD25C2">
        <w:rPr>
          <w:rFonts w:asciiTheme="minorHAnsi" w:hAnsiTheme="minorHAnsi" w:cs="Arial"/>
          <w:bCs w:val="0"/>
          <w:szCs w:val="22"/>
        </w:rPr>
        <w:t>Minutes of the Clavering Parish Council Meeting held on Monday 11</w:t>
      </w:r>
      <w:r w:rsidRPr="00BD25C2">
        <w:rPr>
          <w:rFonts w:asciiTheme="minorHAnsi" w:hAnsiTheme="minorHAnsi" w:cs="Arial"/>
          <w:bCs w:val="0"/>
          <w:szCs w:val="22"/>
          <w:vertAlign w:val="superscript"/>
        </w:rPr>
        <w:t>th</w:t>
      </w:r>
      <w:r w:rsidRPr="00BD25C2">
        <w:rPr>
          <w:rFonts w:asciiTheme="minorHAnsi" w:hAnsiTheme="minorHAnsi" w:cs="Arial"/>
          <w:bCs w:val="0"/>
          <w:szCs w:val="22"/>
        </w:rPr>
        <w:t xml:space="preserve"> May 2020 at 7:30pm held via Zoom.</w:t>
      </w:r>
    </w:p>
    <w:p w14:paraId="232FA261" w14:textId="7F1CE59A" w:rsidR="00BD25C2" w:rsidRPr="00BD25C2" w:rsidRDefault="00BD25C2" w:rsidP="00BD25C2">
      <w:pPr>
        <w:jc w:val="center"/>
        <w:rPr>
          <w:rFonts w:asciiTheme="minorHAnsi" w:hAnsiTheme="minorHAnsi"/>
          <w:b/>
          <w:sz w:val="22"/>
          <w:szCs w:val="22"/>
        </w:rPr>
      </w:pPr>
      <w:r w:rsidRPr="00BD25C2">
        <w:rPr>
          <w:rFonts w:asciiTheme="minorHAnsi" w:hAnsiTheme="minorHAnsi"/>
          <w:b/>
          <w:sz w:val="22"/>
          <w:szCs w:val="22"/>
        </w:rPr>
        <w:t>Present – Councillors Stephanie Gill (Chairman), Rob Clayton, Richard Carter, Nigel Cook, Rebecca Stanford, Brian Barrow, Martina Ryan.</w:t>
      </w:r>
    </w:p>
    <w:p w14:paraId="75751E94" w14:textId="0C8E5742" w:rsidR="00BD25C2" w:rsidRPr="006F6AA9" w:rsidRDefault="00BD25C2" w:rsidP="00BD25C2">
      <w:pPr>
        <w:jc w:val="center"/>
        <w:rPr>
          <w:rFonts w:asciiTheme="minorHAnsi" w:hAnsiTheme="minorHAnsi" w:cs="Arial"/>
          <w:sz w:val="22"/>
          <w:szCs w:val="22"/>
        </w:rPr>
      </w:pPr>
      <w:r w:rsidRPr="00BD25C2">
        <w:rPr>
          <w:rFonts w:asciiTheme="minorHAnsi" w:hAnsiTheme="minorHAnsi"/>
          <w:b/>
          <w:sz w:val="22"/>
          <w:szCs w:val="22"/>
        </w:rPr>
        <w:t xml:space="preserve"> 4 members of the public were in attendance</w:t>
      </w:r>
      <w:r>
        <w:rPr>
          <w:rFonts w:asciiTheme="minorHAnsi" w:hAnsiTheme="minorHAnsi"/>
          <w:sz w:val="22"/>
          <w:szCs w:val="22"/>
        </w:rPr>
        <w:t>.</w:t>
      </w:r>
      <w:r w:rsidRPr="006F6AA9">
        <w:rPr>
          <w:rFonts w:asciiTheme="minorHAnsi" w:hAnsiTheme="minorHAnsi" w:cs="Arial"/>
          <w:sz w:val="22"/>
          <w:szCs w:val="22"/>
        </w:rPr>
        <w:t xml:space="preserve"> </w:t>
      </w:r>
    </w:p>
    <w:p w14:paraId="0C228FFC" w14:textId="77777777" w:rsidR="002850D3" w:rsidRPr="009E196E" w:rsidRDefault="002850D3" w:rsidP="002850D3">
      <w:pPr>
        <w:pStyle w:val="Heading1"/>
        <w:rPr>
          <w:rFonts w:asciiTheme="minorHAnsi" w:hAnsiTheme="minorHAnsi" w:cs="Arial"/>
          <w:b w:val="0"/>
          <w:color w:val="FF0000"/>
          <w:szCs w:val="22"/>
        </w:rPr>
      </w:pPr>
    </w:p>
    <w:p w14:paraId="14F45C05" w14:textId="27F3D59E" w:rsidR="00294B32" w:rsidRPr="00780357" w:rsidRDefault="00771E4B" w:rsidP="00BD25C2">
      <w:pPr>
        <w:rPr>
          <w:rFonts w:asciiTheme="minorHAnsi" w:hAnsiTheme="minorHAnsi" w:cs="Arial"/>
          <w:sz w:val="21"/>
          <w:szCs w:val="21"/>
        </w:rPr>
      </w:pPr>
      <w:r w:rsidRPr="00780357">
        <w:rPr>
          <w:rFonts w:asciiTheme="minorHAnsi" w:hAnsiTheme="minorHAnsi" w:cs="Arial"/>
          <w:sz w:val="21"/>
          <w:szCs w:val="21"/>
        </w:rPr>
        <w:t xml:space="preserve"> </w:t>
      </w:r>
      <w:r w:rsidR="00BD25C2">
        <w:rPr>
          <w:rFonts w:asciiTheme="minorHAnsi" w:hAnsiTheme="minorHAnsi" w:cs="Arial"/>
          <w:sz w:val="21"/>
          <w:szCs w:val="21"/>
        </w:rPr>
        <w:t xml:space="preserve">The meeting commenced at 7.34pm, it was recorded via Zoom – the recording was deleted once the minutes were completed. </w:t>
      </w:r>
    </w:p>
    <w:p w14:paraId="75C4F69C" w14:textId="2CDB66DC" w:rsidR="00316188" w:rsidRPr="00833BC9" w:rsidRDefault="003539EA" w:rsidP="00833BC9">
      <w:pPr>
        <w:pStyle w:val="ListParagraph"/>
        <w:numPr>
          <w:ilvl w:val="0"/>
          <w:numId w:val="1"/>
        </w:numPr>
        <w:rPr>
          <w:rFonts w:asciiTheme="minorHAnsi" w:hAnsiTheme="minorHAnsi" w:cs="Arial"/>
          <w:bCs/>
          <w:sz w:val="21"/>
          <w:szCs w:val="21"/>
        </w:rPr>
      </w:pPr>
      <w:r w:rsidRPr="00780357">
        <w:rPr>
          <w:rFonts w:asciiTheme="minorHAnsi" w:hAnsiTheme="minorHAnsi" w:cs="Arial"/>
          <w:b/>
          <w:sz w:val="21"/>
          <w:szCs w:val="21"/>
        </w:rPr>
        <w:t>Chairman welcom</w:t>
      </w:r>
      <w:r w:rsidR="00DA170C" w:rsidRPr="00780357">
        <w:rPr>
          <w:rFonts w:asciiTheme="minorHAnsi" w:hAnsiTheme="minorHAnsi" w:cs="Arial"/>
          <w:b/>
          <w:sz w:val="21"/>
          <w:szCs w:val="21"/>
        </w:rPr>
        <w:t>e</w:t>
      </w:r>
      <w:r w:rsidR="00636F71">
        <w:rPr>
          <w:rFonts w:asciiTheme="minorHAnsi" w:hAnsiTheme="minorHAnsi" w:cs="Arial"/>
          <w:b/>
          <w:sz w:val="21"/>
          <w:szCs w:val="21"/>
        </w:rPr>
        <w:t xml:space="preserve"> </w:t>
      </w:r>
      <w:r w:rsidR="00BD25C2">
        <w:rPr>
          <w:rFonts w:asciiTheme="minorHAnsi" w:hAnsiTheme="minorHAnsi" w:cs="Arial"/>
          <w:b/>
          <w:sz w:val="21"/>
          <w:szCs w:val="21"/>
        </w:rPr>
        <w:t xml:space="preserve">- </w:t>
      </w:r>
      <w:r w:rsidR="00316188" w:rsidRPr="00316188">
        <w:rPr>
          <w:rFonts w:asciiTheme="minorHAnsi" w:hAnsiTheme="minorHAnsi" w:cs="Arial"/>
          <w:bCs/>
          <w:sz w:val="21"/>
          <w:szCs w:val="21"/>
        </w:rPr>
        <w:t>Since the Council last gathered meetings were suspended</w:t>
      </w:r>
      <w:r w:rsidR="00833BC9">
        <w:rPr>
          <w:rFonts w:asciiTheme="minorHAnsi" w:hAnsiTheme="minorHAnsi" w:cs="Arial"/>
          <w:bCs/>
          <w:sz w:val="21"/>
          <w:szCs w:val="21"/>
        </w:rPr>
        <w:t xml:space="preserve">. The Council </w:t>
      </w:r>
      <w:r w:rsidR="00316188" w:rsidRPr="00316188">
        <w:rPr>
          <w:rFonts w:asciiTheme="minorHAnsi" w:hAnsiTheme="minorHAnsi" w:cs="Arial"/>
          <w:bCs/>
          <w:sz w:val="21"/>
          <w:szCs w:val="21"/>
        </w:rPr>
        <w:t>waited on the Local Authorities &amp; Police &amp; Crime Panels (Coronavirus) (Flexibility of Local Authority &amp; Police &amp; Crime Panels Meetings) Regulations, passed 2nd April, for England and Wales.</w:t>
      </w:r>
      <w:r w:rsidR="00833BC9">
        <w:rPr>
          <w:rFonts w:asciiTheme="minorHAnsi" w:hAnsiTheme="minorHAnsi" w:cs="Arial"/>
          <w:bCs/>
          <w:sz w:val="21"/>
          <w:szCs w:val="21"/>
        </w:rPr>
        <w:t xml:space="preserve"> A </w:t>
      </w:r>
      <w:r w:rsidR="00316188" w:rsidRPr="00833BC9">
        <w:rPr>
          <w:rFonts w:asciiTheme="minorHAnsi" w:hAnsiTheme="minorHAnsi" w:cs="Arial"/>
          <w:bCs/>
          <w:sz w:val="21"/>
          <w:szCs w:val="21"/>
        </w:rPr>
        <w:t>Council Newsletter update</w:t>
      </w:r>
      <w:r w:rsidR="00833BC9">
        <w:rPr>
          <w:rFonts w:asciiTheme="minorHAnsi" w:hAnsiTheme="minorHAnsi" w:cs="Arial"/>
          <w:bCs/>
          <w:sz w:val="21"/>
          <w:szCs w:val="21"/>
        </w:rPr>
        <w:t xml:space="preserve"> was circulated</w:t>
      </w:r>
      <w:r w:rsidR="00316188" w:rsidRPr="00833BC9">
        <w:rPr>
          <w:rFonts w:asciiTheme="minorHAnsi" w:hAnsiTheme="minorHAnsi" w:cs="Arial"/>
          <w:bCs/>
          <w:sz w:val="21"/>
          <w:szCs w:val="21"/>
        </w:rPr>
        <w:t xml:space="preserve"> advis</w:t>
      </w:r>
      <w:r w:rsidR="00833BC9">
        <w:rPr>
          <w:rFonts w:asciiTheme="minorHAnsi" w:hAnsiTheme="minorHAnsi" w:cs="Arial"/>
          <w:bCs/>
          <w:sz w:val="21"/>
          <w:szCs w:val="21"/>
        </w:rPr>
        <w:t>ing</w:t>
      </w:r>
      <w:r w:rsidR="00316188" w:rsidRPr="00833BC9">
        <w:rPr>
          <w:rFonts w:asciiTheme="minorHAnsi" w:hAnsiTheme="minorHAnsi" w:cs="Arial"/>
          <w:bCs/>
          <w:sz w:val="21"/>
          <w:szCs w:val="21"/>
        </w:rPr>
        <w:t xml:space="preserve"> that Parish Councils may now meet virtually, so thanks </w:t>
      </w:r>
      <w:r w:rsidR="00833BC9">
        <w:rPr>
          <w:rFonts w:asciiTheme="minorHAnsi" w:hAnsiTheme="minorHAnsi" w:cs="Arial"/>
          <w:bCs/>
          <w:sz w:val="21"/>
          <w:szCs w:val="21"/>
        </w:rPr>
        <w:t xml:space="preserve">were offered </w:t>
      </w:r>
      <w:r w:rsidR="00316188" w:rsidRPr="00833BC9">
        <w:rPr>
          <w:rFonts w:asciiTheme="minorHAnsi" w:hAnsiTheme="minorHAnsi" w:cs="Arial"/>
          <w:bCs/>
          <w:sz w:val="21"/>
          <w:szCs w:val="21"/>
        </w:rPr>
        <w:t xml:space="preserve">to all </w:t>
      </w:r>
      <w:r w:rsidR="00833BC9">
        <w:rPr>
          <w:rFonts w:asciiTheme="minorHAnsi" w:hAnsiTheme="minorHAnsi" w:cs="Arial"/>
          <w:bCs/>
          <w:sz w:val="21"/>
          <w:szCs w:val="21"/>
        </w:rPr>
        <w:t xml:space="preserve">that </w:t>
      </w:r>
      <w:r w:rsidR="00316188" w:rsidRPr="00833BC9">
        <w:rPr>
          <w:rFonts w:asciiTheme="minorHAnsi" w:hAnsiTheme="minorHAnsi" w:cs="Arial"/>
          <w:bCs/>
          <w:sz w:val="21"/>
          <w:szCs w:val="21"/>
        </w:rPr>
        <w:t>attend</w:t>
      </w:r>
      <w:r w:rsidR="00833BC9">
        <w:rPr>
          <w:rFonts w:asciiTheme="minorHAnsi" w:hAnsiTheme="minorHAnsi" w:cs="Arial"/>
          <w:bCs/>
          <w:sz w:val="21"/>
          <w:szCs w:val="21"/>
        </w:rPr>
        <w:t>ed</w:t>
      </w:r>
      <w:r w:rsidR="00316188" w:rsidRPr="00833BC9">
        <w:rPr>
          <w:rFonts w:asciiTheme="minorHAnsi" w:hAnsiTheme="minorHAnsi" w:cs="Arial"/>
          <w:bCs/>
          <w:sz w:val="21"/>
          <w:szCs w:val="21"/>
        </w:rPr>
        <w:t>.</w:t>
      </w:r>
    </w:p>
    <w:p w14:paraId="45A10EE3" w14:textId="4B4D9929" w:rsidR="00316188" w:rsidRPr="00833BC9" w:rsidRDefault="00316188" w:rsidP="00833BC9">
      <w:pPr>
        <w:pStyle w:val="ListParagraph"/>
        <w:ind w:left="786"/>
        <w:rPr>
          <w:rFonts w:asciiTheme="minorHAnsi" w:hAnsiTheme="minorHAnsi" w:cs="Arial"/>
          <w:bCs/>
          <w:sz w:val="21"/>
          <w:szCs w:val="21"/>
        </w:rPr>
      </w:pPr>
      <w:r w:rsidRPr="00316188">
        <w:rPr>
          <w:rFonts w:asciiTheme="minorHAnsi" w:hAnsiTheme="minorHAnsi" w:cs="Arial"/>
          <w:bCs/>
          <w:sz w:val="21"/>
          <w:szCs w:val="21"/>
        </w:rPr>
        <w:t xml:space="preserve">Per the Regulations the </w:t>
      </w:r>
      <w:r w:rsidR="00833BC9">
        <w:rPr>
          <w:rFonts w:asciiTheme="minorHAnsi" w:hAnsiTheme="minorHAnsi" w:cs="Arial"/>
          <w:bCs/>
          <w:sz w:val="21"/>
          <w:szCs w:val="21"/>
        </w:rPr>
        <w:t>CPC</w:t>
      </w:r>
      <w:r w:rsidRPr="00316188">
        <w:rPr>
          <w:rFonts w:asciiTheme="minorHAnsi" w:hAnsiTheme="minorHAnsi" w:cs="Arial"/>
          <w:bCs/>
          <w:sz w:val="21"/>
          <w:szCs w:val="21"/>
        </w:rPr>
        <w:t xml:space="preserve"> AGM will not take place in 2020 </w:t>
      </w:r>
      <w:r w:rsidR="00833BC9">
        <w:rPr>
          <w:rFonts w:asciiTheme="minorHAnsi" w:hAnsiTheme="minorHAnsi" w:cs="Arial"/>
          <w:bCs/>
          <w:sz w:val="21"/>
          <w:szCs w:val="21"/>
        </w:rPr>
        <w:t>–</w:t>
      </w:r>
      <w:r w:rsidRPr="00316188">
        <w:rPr>
          <w:rFonts w:asciiTheme="minorHAnsi" w:hAnsiTheme="minorHAnsi" w:cs="Arial"/>
          <w:bCs/>
          <w:sz w:val="21"/>
          <w:szCs w:val="21"/>
        </w:rPr>
        <w:t xml:space="preserve"> </w:t>
      </w:r>
      <w:r w:rsidR="00833BC9">
        <w:rPr>
          <w:rFonts w:asciiTheme="minorHAnsi" w:hAnsiTheme="minorHAnsi" w:cs="Arial"/>
          <w:bCs/>
          <w:sz w:val="21"/>
          <w:szCs w:val="21"/>
        </w:rPr>
        <w:t>Cllr Gill had</w:t>
      </w:r>
      <w:r w:rsidRPr="00316188">
        <w:rPr>
          <w:rFonts w:asciiTheme="minorHAnsi" w:hAnsiTheme="minorHAnsi" w:cs="Arial"/>
          <w:bCs/>
          <w:sz w:val="21"/>
          <w:szCs w:val="21"/>
        </w:rPr>
        <w:t xml:space="preserve"> wished to stand down as Chair</w:t>
      </w:r>
      <w:r w:rsidR="00833BC9">
        <w:rPr>
          <w:rFonts w:asciiTheme="minorHAnsi" w:hAnsiTheme="minorHAnsi" w:cs="Arial"/>
          <w:bCs/>
          <w:sz w:val="21"/>
          <w:szCs w:val="21"/>
        </w:rPr>
        <w:t>, but</w:t>
      </w:r>
      <w:r w:rsidRPr="00316188">
        <w:rPr>
          <w:rFonts w:asciiTheme="minorHAnsi" w:hAnsiTheme="minorHAnsi" w:cs="Arial"/>
          <w:bCs/>
          <w:sz w:val="21"/>
          <w:szCs w:val="21"/>
        </w:rPr>
        <w:t xml:space="preserve"> will now stay on for the coming year.</w:t>
      </w:r>
      <w:r w:rsidR="00833BC9">
        <w:rPr>
          <w:rFonts w:asciiTheme="minorHAnsi" w:hAnsiTheme="minorHAnsi" w:cs="Arial"/>
          <w:bCs/>
          <w:sz w:val="21"/>
          <w:szCs w:val="21"/>
        </w:rPr>
        <w:t xml:space="preserve"> T</w:t>
      </w:r>
      <w:r w:rsidRPr="00833BC9">
        <w:rPr>
          <w:rFonts w:asciiTheme="minorHAnsi" w:hAnsiTheme="minorHAnsi" w:cs="Arial"/>
          <w:bCs/>
          <w:sz w:val="21"/>
          <w:szCs w:val="21"/>
        </w:rPr>
        <w:t>he</w:t>
      </w:r>
      <w:r w:rsidR="00833BC9">
        <w:rPr>
          <w:rFonts w:asciiTheme="minorHAnsi" w:hAnsiTheme="minorHAnsi" w:cs="Arial"/>
          <w:bCs/>
          <w:sz w:val="21"/>
          <w:szCs w:val="21"/>
        </w:rPr>
        <w:t xml:space="preserve"> </w:t>
      </w:r>
      <w:r w:rsidRPr="00833BC9">
        <w:rPr>
          <w:rFonts w:asciiTheme="minorHAnsi" w:hAnsiTheme="minorHAnsi" w:cs="Arial"/>
          <w:bCs/>
          <w:sz w:val="21"/>
          <w:szCs w:val="21"/>
        </w:rPr>
        <w:t xml:space="preserve">Annual Meeting of the Parish </w:t>
      </w:r>
      <w:r w:rsidR="00833BC9">
        <w:rPr>
          <w:rFonts w:asciiTheme="minorHAnsi" w:hAnsiTheme="minorHAnsi" w:cs="Arial"/>
          <w:bCs/>
          <w:sz w:val="21"/>
          <w:szCs w:val="21"/>
        </w:rPr>
        <w:t>has also been</w:t>
      </w:r>
      <w:r w:rsidRPr="00833BC9">
        <w:rPr>
          <w:rFonts w:asciiTheme="minorHAnsi" w:hAnsiTheme="minorHAnsi" w:cs="Arial"/>
          <w:bCs/>
          <w:sz w:val="21"/>
          <w:szCs w:val="21"/>
        </w:rPr>
        <w:t xml:space="preserve"> postponed until 2021. </w:t>
      </w:r>
    </w:p>
    <w:p w14:paraId="4EC4E28C" w14:textId="46B2AE07" w:rsidR="00316188" w:rsidRPr="00316188" w:rsidRDefault="009C6324" w:rsidP="00316188">
      <w:pPr>
        <w:pStyle w:val="ListParagraph"/>
        <w:ind w:left="786"/>
        <w:rPr>
          <w:rFonts w:asciiTheme="minorHAnsi" w:hAnsiTheme="minorHAnsi" w:cs="Arial"/>
          <w:bCs/>
          <w:sz w:val="21"/>
          <w:szCs w:val="21"/>
        </w:rPr>
      </w:pPr>
      <w:r>
        <w:rPr>
          <w:rFonts w:asciiTheme="minorHAnsi" w:hAnsiTheme="minorHAnsi" w:cs="Arial"/>
          <w:bCs/>
          <w:sz w:val="21"/>
          <w:szCs w:val="21"/>
        </w:rPr>
        <w:t>Cllr Gill stated that i</w:t>
      </w:r>
      <w:r w:rsidR="00316188" w:rsidRPr="00316188">
        <w:rPr>
          <w:rFonts w:asciiTheme="minorHAnsi" w:hAnsiTheme="minorHAnsi" w:cs="Arial"/>
          <w:bCs/>
          <w:sz w:val="21"/>
          <w:szCs w:val="21"/>
        </w:rPr>
        <w:t>f any Councillors wish</w:t>
      </w:r>
      <w:r>
        <w:rPr>
          <w:rFonts w:asciiTheme="minorHAnsi" w:hAnsiTheme="minorHAnsi" w:cs="Arial"/>
          <w:bCs/>
          <w:sz w:val="21"/>
          <w:szCs w:val="21"/>
        </w:rPr>
        <w:t>ed</w:t>
      </w:r>
      <w:r w:rsidR="00316188" w:rsidRPr="00316188">
        <w:rPr>
          <w:rFonts w:asciiTheme="minorHAnsi" w:hAnsiTheme="minorHAnsi" w:cs="Arial"/>
          <w:bCs/>
          <w:sz w:val="21"/>
          <w:szCs w:val="21"/>
        </w:rPr>
        <w:t xml:space="preserve"> to relinquish any </w:t>
      </w:r>
      <w:r w:rsidRPr="00316188">
        <w:rPr>
          <w:rFonts w:asciiTheme="minorHAnsi" w:hAnsiTheme="minorHAnsi" w:cs="Arial"/>
          <w:bCs/>
          <w:sz w:val="21"/>
          <w:szCs w:val="21"/>
        </w:rPr>
        <w:t>responsibilities,</w:t>
      </w:r>
      <w:r w:rsidR="00316188" w:rsidRPr="00316188">
        <w:rPr>
          <w:rFonts w:asciiTheme="minorHAnsi" w:hAnsiTheme="minorHAnsi" w:cs="Arial"/>
          <w:bCs/>
          <w:sz w:val="21"/>
          <w:szCs w:val="21"/>
        </w:rPr>
        <w:t xml:space="preserve"> they took on last year</w:t>
      </w:r>
      <w:r>
        <w:rPr>
          <w:rFonts w:asciiTheme="minorHAnsi" w:hAnsiTheme="minorHAnsi" w:cs="Arial"/>
          <w:bCs/>
          <w:sz w:val="21"/>
          <w:szCs w:val="21"/>
        </w:rPr>
        <w:t xml:space="preserve">, to inform </w:t>
      </w:r>
      <w:r w:rsidR="00316188" w:rsidRPr="00316188">
        <w:rPr>
          <w:rFonts w:asciiTheme="minorHAnsi" w:hAnsiTheme="minorHAnsi" w:cs="Arial"/>
          <w:bCs/>
          <w:sz w:val="21"/>
          <w:szCs w:val="21"/>
        </w:rPr>
        <w:t>the Clerk</w:t>
      </w:r>
      <w:r>
        <w:rPr>
          <w:rFonts w:asciiTheme="minorHAnsi" w:hAnsiTheme="minorHAnsi" w:cs="Arial"/>
          <w:bCs/>
          <w:sz w:val="21"/>
          <w:szCs w:val="21"/>
        </w:rPr>
        <w:t xml:space="preserve"> </w:t>
      </w:r>
      <w:r w:rsidR="00316188" w:rsidRPr="00316188">
        <w:rPr>
          <w:rFonts w:asciiTheme="minorHAnsi" w:hAnsiTheme="minorHAnsi" w:cs="Arial"/>
          <w:bCs/>
          <w:sz w:val="21"/>
          <w:szCs w:val="21"/>
        </w:rPr>
        <w:t xml:space="preserve">so this </w:t>
      </w:r>
      <w:r>
        <w:rPr>
          <w:rFonts w:asciiTheme="minorHAnsi" w:hAnsiTheme="minorHAnsi" w:cs="Arial"/>
          <w:bCs/>
          <w:sz w:val="21"/>
          <w:szCs w:val="21"/>
        </w:rPr>
        <w:t>could</w:t>
      </w:r>
      <w:r w:rsidR="00316188" w:rsidRPr="00316188">
        <w:rPr>
          <w:rFonts w:asciiTheme="minorHAnsi" w:hAnsiTheme="minorHAnsi" w:cs="Arial"/>
          <w:bCs/>
          <w:sz w:val="21"/>
          <w:szCs w:val="21"/>
        </w:rPr>
        <w:t xml:space="preserve"> be addressed as appropriate.</w:t>
      </w:r>
    </w:p>
    <w:p w14:paraId="758ACCF8" w14:textId="77777777" w:rsidR="00467ABD" w:rsidRDefault="00316188" w:rsidP="00316188">
      <w:pPr>
        <w:pStyle w:val="ListParagraph"/>
        <w:ind w:left="786"/>
        <w:rPr>
          <w:rFonts w:asciiTheme="minorHAnsi" w:hAnsiTheme="minorHAnsi" w:cs="Arial"/>
          <w:bCs/>
          <w:sz w:val="21"/>
          <w:szCs w:val="21"/>
        </w:rPr>
      </w:pPr>
      <w:r w:rsidRPr="00316188">
        <w:rPr>
          <w:rFonts w:asciiTheme="minorHAnsi" w:hAnsiTheme="minorHAnsi" w:cs="Arial"/>
          <w:bCs/>
          <w:sz w:val="21"/>
          <w:szCs w:val="21"/>
        </w:rPr>
        <w:t xml:space="preserve">VE-75 Celebrations took place </w:t>
      </w:r>
      <w:r w:rsidR="00467ABD">
        <w:rPr>
          <w:rFonts w:asciiTheme="minorHAnsi" w:hAnsiTheme="minorHAnsi" w:cs="Arial"/>
          <w:bCs/>
          <w:sz w:val="21"/>
          <w:szCs w:val="21"/>
        </w:rPr>
        <w:t xml:space="preserve">in the Village over the long weekend. Villagers celebrated with tea parties </w:t>
      </w:r>
      <w:r w:rsidRPr="00316188">
        <w:rPr>
          <w:rFonts w:asciiTheme="minorHAnsi" w:hAnsiTheme="minorHAnsi" w:cs="Arial"/>
          <w:bCs/>
          <w:sz w:val="21"/>
          <w:szCs w:val="21"/>
        </w:rPr>
        <w:t>in</w:t>
      </w:r>
      <w:r w:rsidR="00467ABD">
        <w:rPr>
          <w:rFonts w:asciiTheme="minorHAnsi" w:hAnsiTheme="minorHAnsi" w:cs="Arial"/>
          <w:bCs/>
          <w:sz w:val="21"/>
          <w:szCs w:val="21"/>
        </w:rPr>
        <w:t xml:space="preserve"> their</w:t>
      </w:r>
      <w:r w:rsidRPr="00316188">
        <w:rPr>
          <w:rFonts w:asciiTheme="minorHAnsi" w:hAnsiTheme="minorHAnsi" w:cs="Arial"/>
          <w:bCs/>
          <w:sz w:val="21"/>
          <w:szCs w:val="21"/>
        </w:rPr>
        <w:t xml:space="preserve"> gardens</w:t>
      </w:r>
      <w:r w:rsidR="00467ABD">
        <w:rPr>
          <w:rFonts w:asciiTheme="minorHAnsi" w:hAnsiTheme="minorHAnsi" w:cs="Arial"/>
          <w:bCs/>
          <w:sz w:val="21"/>
          <w:szCs w:val="21"/>
        </w:rPr>
        <w:t>,</w:t>
      </w:r>
      <w:r w:rsidRPr="00316188">
        <w:rPr>
          <w:rFonts w:asciiTheme="minorHAnsi" w:hAnsiTheme="minorHAnsi" w:cs="Arial"/>
          <w:bCs/>
          <w:sz w:val="21"/>
          <w:szCs w:val="21"/>
        </w:rPr>
        <w:t xml:space="preserve"> despite the challenging times. </w:t>
      </w:r>
    </w:p>
    <w:p w14:paraId="050C5C53" w14:textId="05CEFEA1" w:rsidR="00DA170C" w:rsidRPr="00316188" w:rsidRDefault="00467ABD" w:rsidP="00316188">
      <w:pPr>
        <w:pStyle w:val="ListParagraph"/>
        <w:ind w:left="786"/>
        <w:rPr>
          <w:rFonts w:asciiTheme="minorHAnsi" w:hAnsiTheme="minorHAnsi" w:cs="Arial"/>
          <w:bCs/>
          <w:sz w:val="21"/>
          <w:szCs w:val="21"/>
        </w:rPr>
      </w:pPr>
      <w:r>
        <w:rPr>
          <w:rFonts w:asciiTheme="minorHAnsi" w:hAnsiTheme="minorHAnsi" w:cs="Arial"/>
          <w:bCs/>
          <w:sz w:val="21"/>
          <w:szCs w:val="21"/>
        </w:rPr>
        <w:t>Cllr Gill finished by declaring that t</w:t>
      </w:r>
      <w:r w:rsidR="00316188" w:rsidRPr="00316188">
        <w:rPr>
          <w:rFonts w:asciiTheme="minorHAnsi" w:hAnsiTheme="minorHAnsi" w:cs="Arial"/>
          <w:bCs/>
          <w:sz w:val="21"/>
          <w:szCs w:val="21"/>
        </w:rPr>
        <w:t>he community of Clavering ha</w:t>
      </w:r>
      <w:r>
        <w:rPr>
          <w:rFonts w:asciiTheme="minorHAnsi" w:hAnsiTheme="minorHAnsi" w:cs="Arial"/>
          <w:bCs/>
          <w:sz w:val="21"/>
          <w:szCs w:val="21"/>
        </w:rPr>
        <w:t>d</w:t>
      </w:r>
      <w:r w:rsidR="00316188" w:rsidRPr="00316188">
        <w:rPr>
          <w:rFonts w:asciiTheme="minorHAnsi" w:hAnsiTheme="minorHAnsi" w:cs="Arial"/>
          <w:bCs/>
          <w:sz w:val="21"/>
          <w:szCs w:val="21"/>
        </w:rPr>
        <w:t xml:space="preserve"> come together to support the needs of others in many ways which </w:t>
      </w:r>
      <w:r>
        <w:rPr>
          <w:rFonts w:asciiTheme="minorHAnsi" w:hAnsiTheme="minorHAnsi" w:cs="Arial"/>
          <w:bCs/>
          <w:sz w:val="21"/>
          <w:szCs w:val="21"/>
        </w:rPr>
        <w:t>was</w:t>
      </w:r>
      <w:r w:rsidR="00316188" w:rsidRPr="00316188">
        <w:rPr>
          <w:rFonts w:asciiTheme="minorHAnsi" w:hAnsiTheme="minorHAnsi" w:cs="Arial"/>
          <w:bCs/>
          <w:sz w:val="21"/>
          <w:szCs w:val="21"/>
        </w:rPr>
        <w:t xml:space="preserve"> brilliant.</w:t>
      </w:r>
    </w:p>
    <w:p w14:paraId="0E50D166" w14:textId="43917C7B" w:rsidR="00F2598F" w:rsidRPr="000B467A" w:rsidRDefault="00536EFB" w:rsidP="000B467A">
      <w:pPr>
        <w:pStyle w:val="ListParagraph"/>
        <w:numPr>
          <w:ilvl w:val="0"/>
          <w:numId w:val="1"/>
        </w:numPr>
        <w:ind w:left="426" w:hanging="284"/>
        <w:rPr>
          <w:rFonts w:asciiTheme="minorHAnsi" w:hAnsiTheme="minorHAnsi" w:cs="Arial"/>
          <w:sz w:val="21"/>
          <w:szCs w:val="21"/>
        </w:rPr>
      </w:pPr>
      <w:r w:rsidRPr="00780357">
        <w:rPr>
          <w:rFonts w:asciiTheme="minorHAnsi" w:hAnsiTheme="minorHAnsi" w:cs="Arial"/>
          <w:b/>
          <w:sz w:val="21"/>
          <w:szCs w:val="21"/>
        </w:rPr>
        <w:t>Apologies for absence</w:t>
      </w:r>
      <w:r w:rsidR="00BD25C2">
        <w:rPr>
          <w:rFonts w:asciiTheme="minorHAnsi" w:hAnsiTheme="minorHAnsi" w:cs="Arial"/>
          <w:b/>
          <w:sz w:val="21"/>
          <w:szCs w:val="21"/>
        </w:rPr>
        <w:t xml:space="preserve"> – </w:t>
      </w:r>
      <w:r w:rsidR="00BD25C2">
        <w:rPr>
          <w:rFonts w:asciiTheme="minorHAnsi" w:hAnsiTheme="minorHAnsi" w:cs="Arial"/>
          <w:bCs/>
          <w:sz w:val="21"/>
          <w:szCs w:val="21"/>
        </w:rPr>
        <w:t>Apologies were received from Cllr Couchman. Cllr Patmore was attempting to join the meeting, but struggled with the technology. District Cllr Oliver, and County Cllr Gooding sent their apologies, and submitted written reports.</w:t>
      </w:r>
    </w:p>
    <w:p w14:paraId="20FD98CE" w14:textId="233897E8" w:rsidR="002B5EDF" w:rsidRPr="002B5EDF" w:rsidRDefault="002B5EDF" w:rsidP="00777CC5">
      <w:pPr>
        <w:pStyle w:val="ListParagraph"/>
        <w:numPr>
          <w:ilvl w:val="0"/>
          <w:numId w:val="1"/>
        </w:numPr>
        <w:ind w:left="426" w:hanging="284"/>
        <w:rPr>
          <w:rFonts w:asciiTheme="minorHAnsi" w:hAnsiTheme="minorHAnsi" w:cs="Arial"/>
          <w:b/>
          <w:sz w:val="21"/>
          <w:szCs w:val="21"/>
        </w:rPr>
      </w:pPr>
      <w:r w:rsidRPr="002B5EDF">
        <w:rPr>
          <w:rFonts w:asciiTheme="minorHAnsi" w:hAnsiTheme="minorHAnsi" w:cs="Arial"/>
          <w:b/>
          <w:sz w:val="21"/>
          <w:szCs w:val="21"/>
        </w:rPr>
        <w:t xml:space="preserve">Declaration of Interest </w:t>
      </w:r>
    </w:p>
    <w:p w14:paraId="53FCEAE6" w14:textId="6502E4F2" w:rsidR="004F2DA8" w:rsidRPr="00080A7B" w:rsidRDefault="00BD25C2" w:rsidP="00080A7B">
      <w:pPr>
        <w:pStyle w:val="ListParagraph"/>
        <w:ind w:left="284" w:firstLine="142"/>
        <w:rPr>
          <w:rFonts w:asciiTheme="minorHAnsi" w:hAnsiTheme="minorHAnsi" w:cs="Arial"/>
          <w:sz w:val="21"/>
          <w:szCs w:val="21"/>
        </w:rPr>
      </w:pPr>
      <w:r>
        <w:rPr>
          <w:rFonts w:asciiTheme="minorHAnsi" w:hAnsiTheme="minorHAnsi" w:cs="Arial"/>
          <w:sz w:val="21"/>
          <w:szCs w:val="21"/>
        </w:rPr>
        <w:t>Cllr Barrow declared a personal interest in UTT/20/0616/FUL, and Cllr Clayton declared a personal interest in the Clerk’s Report.</w:t>
      </w:r>
    </w:p>
    <w:p w14:paraId="686A3944" w14:textId="7241EDBA" w:rsidR="002B5EDF" w:rsidRPr="00CB0757" w:rsidRDefault="002B5EDF" w:rsidP="00777CC5">
      <w:pPr>
        <w:pStyle w:val="ListParagraph"/>
        <w:numPr>
          <w:ilvl w:val="0"/>
          <w:numId w:val="25"/>
        </w:numPr>
        <w:ind w:hanging="218"/>
        <w:rPr>
          <w:rFonts w:asciiTheme="minorHAnsi" w:hAnsiTheme="minorHAnsi" w:cs="Arial"/>
          <w:b/>
          <w:sz w:val="21"/>
          <w:szCs w:val="21"/>
        </w:rPr>
      </w:pPr>
      <w:r w:rsidRPr="00CB0757">
        <w:rPr>
          <w:rFonts w:asciiTheme="minorHAnsi" w:hAnsiTheme="minorHAnsi" w:cs="Arial"/>
          <w:b/>
          <w:sz w:val="21"/>
          <w:szCs w:val="21"/>
        </w:rPr>
        <w:t>To approve and sign minute of previous meetings</w:t>
      </w:r>
    </w:p>
    <w:p w14:paraId="4E23D845" w14:textId="1C8584A8" w:rsidR="002B5EDF" w:rsidRPr="007361F0" w:rsidRDefault="007361F0" w:rsidP="007361F0">
      <w:pPr>
        <w:ind w:left="284"/>
        <w:rPr>
          <w:rFonts w:asciiTheme="minorHAnsi" w:hAnsiTheme="minorHAnsi" w:cs="Arial"/>
          <w:sz w:val="21"/>
          <w:szCs w:val="21"/>
        </w:rPr>
      </w:pPr>
      <w:r>
        <w:rPr>
          <w:rFonts w:asciiTheme="minorHAnsi" w:hAnsiTheme="minorHAnsi" w:cs="Arial"/>
          <w:sz w:val="21"/>
          <w:szCs w:val="21"/>
        </w:rPr>
        <w:t>T</w:t>
      </w:r>
      <w:r w:rsidR="002B5EDF" w:rsidRPr="007361F0">
        <w:rPr>
          <w:rFonts w:asciiTheme="minorHAnsi" w:hAnsiTheme="minorHAnsi" w:cs="Arial"/>
          <w:sz w:val="21"/>
          <w:szCs w:val="21"/>
        </w:rPr>
        <w:t xml:space="preserve">he minutes of the Clavering </w:t>
      </w:r>
      <w:r w:rsidR="00AA5FFF" w:rsidRPr="007361F0">
        <w:rPr>
          <w:rFonts w:asciiTheme="minorHAnsi" w:hAnsiTheme="minorHAnsi" w:cs="Arial"/>
          <w:sz w:val="21"/>
          <w:szCs w:val="21"/>
        </w:rPr>
        <w:t xml:space="preserve">Parish Council meeting held on </w:t>
      </w:r>
      <w:r w:rsidR="00153E12" w:rsidRPr="007361F0">
        <w:rPr>
          <w:rFonts w:asciiTheme="minorHAnsi" w:hAnsiTheme="minorHAnsi" w:cs="Arial"/>
          <w:sz w:val="21"/>
          <w:szCs w:val="21"/>
        </w:rPr>
        <w:t>9</w:t>
      </w:r>
      <w:r w:rsidR="00153E12" w:rsidRPr="007361F0">
        <w:rPr>
          <w:rFonts w:asciiTheme="minorHAnsi" w:hAnsiTheme="minorHAnsi" w:cs="Arial"/>
          <w:sz w:val="21"/>
          <w:szCs w:val="21"/>
          <w:vertAlign w:val="superscript"/>
        </w:rPr>
        <w:t>th</w:t>
      </w:r>
      <w:r w:rsidR="00153E12" w:rsidRPr="007361F0">
        <w:rPr>
          <w:rFonts w:asciiTheme="minorHAnsi" w:hAnsiTheme="minorHAnsi" w:cs="Arial"/>
          <w:sz w:val="21"/>
          <w:szCs w:val="21"/>
        </w:rPr>
        <w:t xml:space="preserve"> March</w:t>
      </w:r>
      <w:r w:rsidR="00475853" w:rsidRPr="007361F0">
        <w:rPr>
          <w:rFonts w:asciiTheme="minorHAnsi" w:hAnsiTheme="minorHAnsi" w:cs="Arial"/>
          <w:sz w:val="21"/>
          <w:szCs w:val="21"/>
        </w:rPr>
        <w:t xml:space="preserve"> 2020</w:t>
      </w:r>
      <w:r>
        <w:rPr>
          <w:rFonts w:asciiTheme="minorHAnsi" w:hAnsiTheme="minorHAnsi" w:cs="Arial"/>
          <w:sz w:val="21"/>
          <w:szCs w:val="21"/>
        </w:rPr>
        <w:t xml:space="preserve"> were approved </w:t>
      </w:r>
      <w:r>
        <w:rPr>
          <w:rFonts w:asciiTheme="minorHAnsi" w:hAnsiTheme="minorHAnsi" w:cs="Arial"/>
          <w:b/>
          <w:bCs/>
          <w:sz w:val="21"/>
          <w:szCs w:val="21"/>
        </w:rPr>
        <w:t>P: Cllr Cook, S: Cllr Carter, Abstain: 1, 6 in fav</w:t>
      </w:r>
      <w:r w:rsidR="00475853" w:rsidRPr="007361F0">
        <w:rPr>
          <w:rFonts w:asciiTheme="minorHAnsi" w:hAnsiTheme="minorHAnsi" w:cs="Arial"/>
          <w:sz w:val="21"/>
          <w:szCs w:val="21"/>
        </w:rPr>
        <w:t>.</w:t>
      </w:r>
    </w:p>
    <w:p w14:paraId="66D5FE25" w14:textId="194F96AD" w:rsidR="00E7101E" w:rsidRDefault="002B5EDF" w:rsidP="00CB0757">
      <w:pPr>
        <w:pStyle w:val="ListParagraph"/>
        <w:ind w:left="360"/>
        <w:rPr>
          <w:rFonts w:asciiTheme="minorHAnsi" w:hAnsiTheme="minorHAnsi" w:cs="Arial"/>
          <w:sz w:val="21"/>
          <w:szCs w:val="21"/>
        </w:rPr>
      </w:pPr>
      <w:r w:rsidRPr="002B5EDF">
        <w:rPr>
          <w:rFonts w:asciiTheme="minorHAnsi" w:hAnsiTheme="minorHAnsi" w:cs="Arial"/>
          <w:sz w:val="21"/>
          <w:szCs w:val="21"/>
        </w:rPr>
        <w:t>The in-camera</w:t>
      </w:r>
      <w:r w:rsidR="006C1265">
        <w:rPr>
          <w:rFonts w:asciiTheme="minorHAnsi" w:hAnsiTheme="minorHAnsi" w:cs="Arial"/>
          <w:sz w:val="21"/>
          <w:szCs w:val="21"/>
        </w:rPr>
        <w:t xml:space="preserve"> report</w:t>
      </w:r>
      <w:r w:rsidRPr="002B5EDF">
        <w:rPr>
          <w:rFonts w:asciiTheme="minorHAnsi" w:hAnsiTheme="minorHAnsi" w:cs="Arial"/>
          <w:sz w:val="21"/>
          <w:szCs w:val="21"/>
        </w:rPr>
        <w:t xml:space="preserve"> of Clavering Parish Council</w:t>
      </w:r>
      <w:r w:rsidR="00FD0A65">
        <w:rPr>
          <w:rFonts w:asciiTheme="minorHAnsi" w:hAnsiTheme="minorHAnsi" w:cs="Arial"/>
          <w:sz w:val="21"/>
          <w:szCs w:val="21"/>
        </w:rPr>
        <w:t xml:space="preserve"> meeting</w:t>
      </w:r>
      <w:r w:rsidRPr="002B5EDF">
        <w:rPr>
          <w:rFonts w:asciiTheme="minorHAnsi" w:hAnsiTheme="minorHAnsi" w:cs="Arial"/>
          <w:sz w:val="21"/>
          <w:szCs w:val="21"/>
        </w:rPr>
        <w:t xml:space="preserve"> held on </w:t>
      </w:r>
      <w:r w:rsidR="00153E12">
        <w:rPr>
          <w:rFonts w:asciiTheme="minorHAnsi" w:hAnsiTheme="minorHAnsi" w:cs="Arial"/>
          <w:sz w:val="21"/>
          <w:szCs w:val="21"/>
        </w:rPr>
        <w:t>9</w:t>
      </w:r>
      <w:r w:rsidR="00153E12" w:rsidRPr="00153E12">
        <w:rPr>
          <w:rFonts w:asciiTheme="minorHAnsi" w:hAnsiTheme="minorHAnsi" w:cs="Arial"/>
          <w:sz w:val="21"/>
          <w:szCs w:val="21"/>
          <w:vertAlign w:val="superscript"/>
        </w:rPr>
        <w:t>th</w:t>
      </w:r>
      <w:r w:rsidR="00153E12">
        <w:rPr>
          <w:rFonts w:asciiTheme="minorHAnsi" w:hAnsiTheme="minorHAnsi" w:cs="Arial"/>
          <w:sz w:val="21"/>
          <w:szCs w:val="21"/>
        </w:rPr>
        <w:t xml:space="preserve"> March</w:t>
      </w:r>
      <w:r w:rsidR="00475853">
        <w:rPr>
          <w:rFonts w:asciiTheme="minorHAnsi" w:hAnsiTheme="minorHAnsi" w:cs="Arial"/>
          <w:sz w:val="21"/>
          <w:szCs w:val="21"/>
        </w:rPr>
        <w:t xml:space="preserve"> 2020</w:t>
      </w:r>
      <w:r w:rsidR="007361F0">
        <w:rPr>
          <w:rFonts w:asciiTheme="minorHAnsi" w:hAnsiTheme="minorHAnsi" w:cs="Arial"/>
          <w:sz w:val="21"/>
          <w:szCs w:val="21"/>
        </w:rPr>
        <w:t xml:space="preserve"> was received</w:t>
      </w:r>
      <w:r w:rsidR="00475853">
        <w:rPr>
          <w:rFonts w:asciiTheme="minorHAnsi" w:hAnsiTheme="minorHAnsi" w:cs="Arial"/>
          <w:sz w:val="21"/>
          <w:szCs w:val="21"/>
        </w:rPr>
        <w:t>.</w:t>
      </w:r>
    </w:p>
    <w:p w14:paraId="1D58625E" w14:textId="0EC39689" w:rsidR="00153E12" w:rsidRPr="00280734" w:rsidRDefault="00153E12" w:rsidP="00CB0757">
      <w:pPr>
        <w:pStyle w:val="ListParagraph"/>
        <w:ind w:left="360"/>
        <w:rPr>
          <w:rFonts w:asciiTheme="minorHAnsi" w:hAnsiTheme="minorHAnsi" w:cs="Arial"/>
          <w:i/>
          <w:iCs/>
          <w:sz w:val="21"/>
          <w:szCs w:val="21"/>
        </w:rPr>
      </w:pPr>
      <w:r>
        <w:rPr>
          <w:rFonts w:asciiTheme="minorHAnsi" w:hAnsiTheme="minorHAnsi" w:cs="Arial"/>
          <w:sz w:val="21"/>
          <w:szCs w:val="21"/>
        </w:rPr>
        <w:t>The planning and finance report for April 2020</w:t>
      </w:r>
      <w:r w:rsidR="007361F0">
        <w:rPr>
          <w:rFonts w:asciiTheme="minorHAnsi" w:hAnsiTheme="minorHAnsi" w:cs="Arial"/>
          <w:sz w:val="21"/>
          <w:szCs w:val="21"/>
        </w:rPr>
        <w:t xml:space="preserve"> was received</w:t>
      </w:r>
      <w:r>
        <w:rPr>
          <w:rFonts w:asciiTheme="minorHAnsi" w:hAnsiTheme="minorHAnsi" w:cs="Arial"/>
          <w:sz w:val="21"/>
          <w:szCs w:val="21"/>
        </w:rPr>
        <w:t>.</w:t>
      </w:r>
      <w:r w:rsidR="004A4827">
        <w:rPr>
          <w:rFonts w:asciiTheme="minorHAnsi" w:hAnsiTheme="minorHAnsi" w:cs="Arial"/>
          <w:color w:val="548DD4" w:themeColor="text2" w:themeTint="99"/>
          <w:sz w:val="21"/>
          <w:szCs w:val="21"/>
        </w:rPr>
        <w:t xml:space="preserve"> </w:t>
      </w:r>
      <w:r w:rsidR="007361F0">
        <w:rPr>
          <w:rFonts w:asciiTheme="minorHAnsi" w:hAnsiTheme="minorHAnsi" w:cs="Arial"/>
          <w:iCs/>
          <w:sz w:val="21"/>
          <w:szCs w:val="21"/>
        </w:rPr>
        <w:t xml:space="preserve">It has </w:t>
      </w:r>
      <w:r w:rsidR="00280734">
        <w:rPr>
          <w:rFonts w:asciiTheme="minorHAnsi" w:hAnsiTheme="minorHAnsi" w:cs="Arial"/>
          <w:iCs/>
          <w:sz w:val="21"/>
          <w:szCs w:val="21"/>
        </w:rPr>
        <w:t>be</w:t>
      </w:r>
      <w:r w:rsidR="007361F0">
        <w:rPr>
          <w:rFonts w:asciiTheme="minorHAnsi" w:hAnsiTheme="minorHAnsi" w:cs="Arial"/>
          <w:iCs/>
          <w:sz w:val="21"/>
          <w:szCs w:val="21"/>
        </w:rPr>
        <w:t>en</w:t>
      </w:r>
      <w:r w:rsidR="00280734">
        <w:rPr>
          <w:rFonts w:asciiTheme="minorHAnsi" w:hAnsiTheme="minorHAnsi" w:cs="Arial"/>
          <w:iCs/>
          <w:sz w:val="21"/>
          <w:szCs w:val="21"/>
        </w:rPr>
        <w:t xml:space="preserve"> included as an </w:t>
      </w:r>
      <w:r w:rsidR="004A4827" w:rsidRPr="00280734">
        <w:rPr>
          <w:rFonts w:asciiTheme="minorHAnsi" w:hAnsiTheme="minorHAnsi" w:cs="Arial"/>
          <w:iCs/>
          <w:sz w:val="21"/>
          <w:szCs w:val="21"/>
        </w:rPr>
        <w:t>appendix to the minutes for this meeting</w:t>
      </w:r>
      <w:r w:rsidR="00280734">
        <w:rPr>
          <w:rFonts w:asciiTheme="minorHAnsi" w:hAnsiTheme="minorHAnsi" w:cs="Arial"/>
          <w:iCs/>
          <w:sz w:val="21"/>
          <w:szCs w:val="21"/>
        </w:rPr>
        <w:t>.</w:t>
      </w:r>
    </w:p>
    <w:p w14:paraId="310D1BD1" w14:textId="769D0535" w:rsidR="00D741A9" w:rsidRPr="006B6DFD" w:rsidRDefault="00EA7154" w:rsidP="006B6DFD">
      <w:pPr>
        <w:pStyle w:val="ListParagraph"/>
        <w:numPr>
          <w:ilvl w:val="0"/>
          <w:numId w:val="25"/>
        </w:numPr>
        <w:ind w:hanging="218"/>
        <w:rPr>
          <w:rFonts w:asciiTheme="minorHAnsi" w:hAnsiTheme="minorHAnsi" w:cs="Arial"/>
          <w:b/>
          <w:sz w:val="21"/>
          <w:szCs w:val="21"/>
        </w:rPr>
      </w:pPr>
      <w:r w:rsidRPr="00EA7154">
        <w:rPr>
          <w:rFonts w:asciiTheme="minorHAnsi" w:hAnsiTheme="minorHAnsi" w:cs="Arial"/>
          <w:b/>
          <w:sz w:val="21"/>
          <w:szCs w:val="21"/>
        </w:rPr>
        <w:t xml:space="preserve">District and County Councillors Reports </w:t>
      </w:r>
      <w:r w:rsidR="007361F0">
        <w:rPr>
          <w:rFonts w:asciiTheme="minorHAnsi" w:hAnsiTheme="minorHAnsi" w:cs="Arial"/>
          <w:b/>
          <w:sz w:val="21"/>
          <w:szCs w:val="21"/>
        </w:rPr>
        <w:t>–</w:t>
      </w:r>
      <w:r w:rsidRPr="00EA7154">
        <w:rPr>
          <w:rFonts w:asciiTheme="minorHAnsi" w:hAnsiTheme="minorHAnsi" w:cs="Arial"/>
          <w:b/>
          <w:sz w:val="21"/>
          <w:szCs w:val="21"/>
        </w:rPr>
        <w:t xml:space="preserve"> </w:t>
      </w:r>
      <w:r w:rsidR="007361F0">
        <w:rPr>
          <w:rFonts w:asciiTheme="minorHAnsi" w:hAnsiTheme="minorHAnsi" w:cs="Arial"/>
          <w:bCs/>
          <w:sz w:val="21"/>
          <w:szCs w:val="21"/>
        </w:rPr>
        <w:t>Reports were received.</w:t>
      </w:r>
    </w:p>
    <w:p w14:paraId="09DA3835" w14:textId="6278C95E" w:rsidR="009D795E" w:rsidRPr="009D795E" w:rsidRDefault="00AC7CEF" w:rsidP="009D795E">
      <w:pPr>
        <w:pStyle w:val="ListParagraph"/>
        <w:numPr>
          <w:ilvl w:val="0"/>
          <w:numId w:val="25"/>
        </w:numPr>
        <w:ind w:hanging="218"/>
        <w:rPr>
          <w:rFonts w:asciiTheme="minorHAnsi" w:hAnsiTheme="minorHAnsi" w:cs="Arial"/>
          <w:b/>
          <w:sz w:val="21"/>
          <w:szCs w:val="21"/>
        </w:rPr>
      </w:pPr>
      <w:r w:rsidRPr="00AA5FFF">
        <w:rPr>
          <w:rFonts w:asciiTheme="minorHAnsi" w:hAnsiTheme="minorHAnsi" w:cs="Arial"/>
          <w:b/>
          <w:sz w:val="21"/>
          <w:szCs w:val="21"/>
        </w:rPr>
        <w:t>Planning</w:t>
      </w:r>
    </w:p>
    <w:p w14:paraId="40EE3844" w14:textId="3C9CBCBF" w:rsidR="00636F71" w:rsidRDefault="009D795E" w:rsidP="009D795E">
      <w:pPr>
        <w:pStyle w:val="ListParagraph"/>
        <w:ind w:left="851"/>
        <w:rPr>
          <w:rFonts w:asciiTheme="minorHAnsi" w:hAnsiTheme="minorHAnsi" w:cs="Arial"/>
          <w:b/>
          <w:sz w:val="21"/>
          <w:szCs w:val="21"/>
        </w:rPr>
      </w:pPr>
      <w:r>
        <w:rPr>
          <w:rFonts w:asciiTheme="minorHAnsi" w:hAnsiTheme="minorHAnsi" w:cs="Arial"/>
          <w:b/>
          <w:sz w:val="21"/>
          <w:szCs w:val="21"/>
        </w:rPr>
        <w:t>6.1</w:t>
      </w:r>
      <w:r w:rsidR="00771560">
        <w:rPr>
          <w:rFonts w:asciiTheme="minorHAnsi" w:hAnsiTheme="minorHAnsi" w:cs="Arial"/>
          <w:b/>
          <w:sz w:val="21"/>
          <w:szCs w:val="21"/>
        </w:rPr>
        <w:t xml:space="preserve"> </w:t>
      </w:r>
      <w:r w:rsidR="00771560" w:rsidRPr="00CF3D49">
        <w:rPr>
          <w:rFonts w:asciiTheme="minorHAnsi" w:hAnsiTheme="minorHAnsi" w:cs="Arial"/>
          <w:bCs/>
          <w:sz w:val="21"/>
          <w:szCs w:val="21"/>
        </w:rPr>
        <w:t>Cllr Barrow was excluded from the meeting for the discussion of</w:t>
      </w:r>
      <w:r w:rsidR="00771560">
        <w:rPr>
          <w:rFonts w:asciiTheme="minorHAnsi" w:hAnsiTheme="minorHAnsi" w:cs="Arial"/>
          <w:b/>
          <w:sz w:val="21"/>
          <w:szCs w:val="21"/>
        </w:rPr>
        <w:t xml:space="preserve"> </w:t>
      </w:r>
      <w:r w:rsidR="00771560" w:rsidRPr="00771560">
        <w:rPr>
          <w:rFonts w:asciiTheme="minorHAnsi" w:hAnsiTheme="minorHAnsi" w:cs="Arial"/>
          <w:b/>
          <w:sz w:val="21"/>
          <w:szCs w:val="21"/>
        </w:rPr>
        <w:t>UTT/20/0616/FUL</w:t>
      </w:r>
    </w:p>
    <w:tbl>
      <w:tblPr>
        <w:tblStyle w:val="TableGrid"/>
        <w:tblW w:w="0" w:type="auto"/>
        <w:tblInd w:w="846" w:type="dxa"/>
        <w:tblLook w:val="04A0" w:firstRow="1" w:lastRow="0" w:firstColumn="1" w:lastColumn="0" w:noHBand="0" w:noVBand="1"/>
      </w:tblPr>
      <w:tblGrid>
        <w:gridCol w:w="2222"/>
        <w:gridCol w:w="2325"/>
        <w:gridCol w:w="3286"/>
        <w:gridCol w:w="1777"/>
      </w:tblGrid>
      <w:tr w:rsidR="00BB3203" w14:paraId="6DB059C4" w14:textId="77777777" w:rsidTr="00FD2C8A">
        <w:tc>
          <w:tcPr>
            <w:tcW w:w="2222" w:type="dxa"/>
          </w:tcPr>
          <w:p w14:paraId="032ECF11" w14:textId="409F125F" w:rsidR="00162300" w:rsidRPr="00162300" w:rsidRDefault="00162300" w:rsidP="00162300">
            <w:pPr>
              <w:rPr>
                <w:rFonts w:asciiTheme="minorHAnsi" w:hAnsiTheme="minorHAnsi" w:cs="Arial"/>
                <w:b/>
                <w:sz w:val="21"/>
                <w:szCs w:val="21"/>
              </w:rPr>
            </w:pPr>
            <w:bookmarkStart w:id="1" w:name="_Hlk29217824"/>
            <w:r>
              <w:rPr>
                <w:rFonts w:asciiTheme="minorHAnsi" w:hAnsiTheme="minorHAnsi" w:cs="Arial"/>
                <w:b/>
                <w:sz w:val="21"/>
                <w:szCs w:val="21"/>
              </w:rPr>
              <w:t>Planning Reference</w:t>
            </w:r>
          </w:p>
        </w:tc>
        <w:tc>
          <w:tcPr>
            <w:tcW w:w="2325" w:type="dxa"/>
          </w:tcPr>
          <w:p w14:paraId="35CA72E1" w14:textId="45F1A706" w:rsidR="00162300" w:rsidRPr="00162300" w:rsidRDefault="00162300" w:rsidP="00162300">
            <w:pPr>
              <w:rPr>
                <w:rFonts w:asciiTheme="minorHAnsi" w:hAnsiTheme="minorHAnsi" w:cs="Arial"/>
                <w:b/>
                <w:sz w:val="21"/>
                <w:szCs w:val="21"/>
              </w:rPr>
            </w:pPr>
            <w:r>
              <w:rPr>
                <w:rFonts w:asciiTheme="minorHAnsi" w:hAnsiTheme="minorHAnsi" w:cs="Arial"/>
                <w:b/>
                <w:sz w:val="21"/>
                <w:szCs w:val="21"/>
              </w:rPr>
              <w:t>Address</w:t>
            </w:r>
          </w:p>
        </w:tc>
        <w:tc>
          <w:tcPr>
            <w:tcW w:w="3286" w:type="dxa"/>
          </w:tcPr>
          <w:p w14:paraId="32A5E1F5" w14:textId="4A75806D" w:rsidR="00162300" w:rsidRPr="00162300" w:rsidRDefault="00162300" w:rsidP="00162300">
            <w:pPr>
              <w:rPr>
                <w:rFonts w:asciiTheme="minorHAnsi" w:hAnsiTheme="minorHAnsi" w:cs="Arial"/>
                <w:b/>
                <w:sz w:val="21"/>
                <w:szCs w:val="21"/>
              </w:rPr>
            </w:pPr>
            <w:r>
              <w:rPr>
                <w:rFonts w:asciiTheme="minorHAnsi" w:hAnsiTheme="minorHAnsi" w:cs="Arial"/>
                <w:b/>
                <w:sz w:val="21"/>
                <w:szCs w:val="21"/>
              </w:rPr>
              <w:t>Proposal</w:t>
            </w:r>
          </w:p>
        </w:tc>
        <w:tc>
          <w:tcPr>
            <w:tcW w:w="1777" w:type="dxa"/>
          </w:tcPr>
          <w:p w14:paraId="20DA31AC" w14:textId="3F8A79E6" w:rsidR="00162300" w:rsidRPr="00162300" w:rsidRDefault="00162300" w:rsidP="00162300">
            <w:pPr>
              <w:rPr>
                <w:rFonts w:asciiTheme="minorHAnsi" w:hAnsiTheme="minorHAnsi" w:cs="Arial"/>
                <w:b/>
                <w:sz w:val="21"/>
                <w:szCs w:val="21"/>
              </w:rPr>
            </w:pPr>
            <w:r>
              <w:rPr>
                <w:rFonts w:asciiTheme="minorHAnsi" w:hAnsiTheme="minorHAnsi" w:cs="Arial"/>
                <w:b/>
                <w:sz w:val="21"/>
                <w:szCs w:val="21"/>
              </w:rPr>
              <w:t>Decision</w:t>
            </w:r>
          </w:p>
        </w:tc>
      </w:tr>
      <w:tr w:rsidR="009D795E" w14:paraId="73F380E8" w14:textId="77777777" w:rsidTr="00FD2C8A">
        <w:tc>
          <w:tcPr>
            <w:tcW w:w="2222" w:type="dxa"/>
          </w:tcPr>
          <w:p w14:paraId="119F615C" w14:textId="77777777" w:rsidR="009D795E" w:rsidRPr="009D795E" w:rsidRDefault="009D795E" w:rsidP="009D795E">
            <w:pPr>
              <w:rPr>
                <w:rFonts w:asciiTheme="minorHAnsi" w:hAnsiTheme="minorHAnsi" w:cs="Arial"/>
                <w:b/>
                <w:sz w:val="21"/>
                <w:szCs w:val="21"/>
              </w:rPr>
            </w:pPr>
            <w:r w:rsidRPr="009D795E">
              <w:rPr>
                <w:rFonts w:asciiTheme="minorHAnsi" w:hAnsiTheme="minorHAnsi" w:cs="Arial"/>
                <w:b/>
                <w:sz w:val="21"/>
                <w:szCs w:val="21"/>
              </w:rPr>
              <w:t>UTT/20/0913/FUL</w:t>
            </w:r>
          </w:p>
          <w:p w14:paraId="44D52DA6" w14:textId="3963391D" w:rsidR="009D795E" w:rsidRDefault="009D795E" w:rsidP="009D795E">
            <w:pPr>
              <w:rPr>
                <w:rFonts w:asciiTheme="minorHAnsi" w:hAnsiTheme="minorHAnsi" w:cs="Arial"/>
                <w:b/>
                <w:sz w:val="21"/>
                <w:szCs w:val="21"/>
              </w:rPr>
            </w:pPr>
          </w:p>
        </w:tc>
        <w:tc>
          <w:tcPr>
            <w:tcW w:w="2325" w:type="dxa"/>
          </w:tcPr>
          <w:p w14:paraId="4145182A" w14:textId="5D5BCFEF" w:rsidR="009D795E" w:rsidRPr="009D795E" w:rsidRDefault="009D795E" w:rsidP="00162300">
            <w:pPr>
              <w:rPr>
                <w:rFonts w:asciiTheme="minorHAnsi" w:hAnsiTheme="minorHAnsi" w:cs="Arial"/>
                <w:bCs/>
                <w:sz w:val="21"/>
                <w:szCs w:val="21"/>
              </w:rPr>
            </w:pPr>
            <w:r w:rsidRPr="009D795E">
              <w:rPr>
                <w:rFonts w:asciiTheme="minorHAnsi" w:hAnsiTheme="minorHAnsi" w:cs="Arial"/>
                <w:bCs/>
                <w:sz w:val="21"/>
                <w:szCs w:val="21"/>
              </w:rPr>
              <w:t>Ashcroft, Wicken Road</w:t>
            </w:r>
          </w:p>
        </w:tc>
        <w:tc>
          <w:tcPr>
            <w:tcW w:w="3286" w:type="dxa"/>
          </w:tcPr>
          <w:p w14:paraId="48D71A8E" w14:textId="77777777" w:rsidR="009D795E" w:rsidRPr="009D795E" w:rsidRDefault="009D795E" w:rsidP="009D795E">
            <w:pPr>
              <w:rPr>
                <w:rFonts w:asciiTheme="minorHAnsi" w:hAnsiTheme="minorHAnsi" w:cs="Arial"/>
                <w:bCs/>
                <w:sz w:val="21"/>
                <w:szCs w:val="21"/>
              </w:rPr>
            </w:pPr>
            <w:r w:rsidRPr="009D795E">
              <w:rPr>
                <w:rFonts w:asciiTheme="minorHAnsi" w:hAnsiTheme="minorHAnsi" w:cs="Arial"/>
                <w:bCs/>
                <w:sz w:val="21"/>
                <w:szCs w:val="21"/>
              </w:rPr>
              <w:t>Erection of 4no. detached dwellings with associated landscaping and</w:t>
            </w:r>
          </w:p>
          <w:p w14:paraId="7F229C6A" w14:textId="77777777" w:rsidR="009D795E" w:rsidRPr="009D795E" w:rsidRDefault="009D795E" w:rsidP="009D795E">
            <w:pPr>
              <w:rPr>
                <w:rFonts w:asciiTheme="minorHAnsi" w:hAnsiTheme="minorHAnsi" w:cs="Arial"/>
                <w:bCs/>
                <w:sz w:val="21"/>
                <w:szCs w:val="21"/>
              </w:rPr>
            </w:pPr>
            <w:r w:rsidRPr="009D795E">
              <w:rPr>
                <w:rFonts w:asciiTheme="minorHAnsi" w:hAnsiTheme="minorHAnsi" w:cs="Arial"/>
                <w:bCs/>
                <w:sz w:val="21"/>
                <w:szCs w:val="21"/>
              </w:rPr>
              <w:t>cartlodge parking (Revised scheme to UTT/19/1381/FUL approved under appeal</w:t>
            </w:r>
          </w:p>
          <w:p w14:paraId="7CCBC190" w14:textId="77777777" w:rsidR="009D795E" w:rsidRDefault="009D795E" w:rsidP="009D795E">
            <w:pPr>
              <w:rPr>
                <w:rFonts w:asciiTheme="minorHAnsi" w:hAnsiTheme="minorHAnsi" w:cs="Arial"/>
                <w:bCs/>
                <w:sz w:val="21"/>
                <w:szCs w:val="21"/>
              </w:rPr>
            </w:pPr>
            <w:r w:rsidRPr="009D795E">
              <w:rPr>
                <w:rFonts w:asciiTheme="minorHAnsi" w:hAnsiTheme="minorHAnsi" w:cs="Arial"/>
                <w:bCs/>
                <w:sz w:val="21"/>
                <w:szCs w:val="21"/>
              </w:rPr>
              <w:t>APP/C1570/W/19/3241983)</w:t>
            </w:r>
          </w:p>
          <w:p w14:paraId="7E5426F9" w14:textId="77777777" w:rsidR="00396CCD" w:rsidRDefault="00396CCD" w:rsidP="009D795E">
            <w:pPr>
              <w:rPr>
                <w:rFonts w:asciiTheme="minorHAnsi" w:hAnsiTheme="minorHAnsi" w:cs="Arial"/>
                <w:bCs/>
                <w:sz w:val="21"/>
                <w:szCs w:val="21"/>
              </w:rPr>
            </w:pPr>
          </w:p>
          <w:p w14:paraId="12BCDB74" w14:textId="0872C85F" w:rsidR="00396CCD" w:rsidRPr="00FC557A" w:rsidRDefault="00FC557A" w:rsidP="009D795E">
            <w:pPr>
              <w:rPr>
                <w:rFonts w:asciiTheme="minorHAnsi" w:hAnsiTheme="minorHAnsi" w:cs="Arial"/>
                <w:bCs/>
                <w:sz w:val="21"/>
                <w:szCs w:val="21"/>
              </w:rPr>
            </w:pPr>
            <w:r>
              <w:rPr>
                <w:rFonts w:asciiTheme="minorHAnsi" w:hAnsiTheme="minorHAnsi" w:cs="Arial"/>
                <w:b/>
                <w:sz w:val="21"/>
                <w:szCs w:val="21"/>
              </w:rPr>
              <w:t xml:space="preserve">Comments: </w:t>
            </w:r>
            <w:r>
              <w:rPr>
                <w:rFonts w:asciiTheme="minorHAnsi" w:hAnsiTheme="minorHAnsi" w:cs="Arial"/>
                <w:bCs/>
                <w:sz w:val="21"/>
                <w:szCs w:val="21"/>
              </w:rPr>
              <w:t xml:space="preserve">All agreed to object on the grounds of over development of the site – 1x 5 bed, 3x 4 bed houses – appeal inspector had stated that other properties in the location had one large property in substantial grounds. The site is also not sustainable, with no public transport, or footpaths, and no facilities in walking distance. </w:t>
            </w:r>
          </w:p>
        </w:tc>
        <w:tc>
          <w:tcPr>
            <w:tcW w:w="1777" w:type="dxa"/>
          </w:tcPr>
          <w:p w14:paraId="723B9C99" w14:textId="48D8ADC4" w:rsidR="009D795E" w:rsidRDefault="009D795E" w:rsidP="00162300">
            <w:pPr>
              <w:rPr>
                <w:rFonts w:asciiTheme="minorHAnsi" w:hAnsiTheme="minorHAnsi" w:cs="Arial"/>
                <w:b/>
                <w:sz w:val="21"/>
                <w:szCs w:val="21"/>
              </w:rPr>
            </w:pPr>
            <w:r>
              <w:rPr>
                <w:rFonts w:asciiTheme="minorHAnsi" w:hAnsiTheme="minorHAnsi" w:cs="Arial"/>
                <w:b/>
                <w:sz w:val="21"/>
                <w:szCs w:val="21"/>
              </w:rPr>
              <w:t xml:space="preserve">Awaiting Decision – </w:t>
            </w:r>
            <w:r w:rsidRPr="009D795E">
              <w:rPr>
                <w:rFonts w:asciiTheme="minorHAnsi" w:hAnsiTheme="minorHAnsi" w:cs="Arial"/>
                <w:bCs/>
                <w:sz w:val="21"/>
                <w:szCs w:val="21"/>
              </w:rPr>
              <w:t>comments to be made by 21.05.2020</w:t>
            </w:r>
          </w:p>
        </w:tc>
      </w:tr>
      <w:tr w:rsidR="009D795E" w14:paraId="110EA574" w14:textId="77777777" w:rsidTr="00FD2C8A">
        <w:tc>
          <w:tcPr>
            <w:tcW w:w="2222" w:type="dxa"/>
          </w:tcPr>
          <w:p w14:paraId="1475A883" w14:textId="77777777" w:rsidR="00FF365F" w:rsidRPr="00FF365F" w:rsidRDefault="00FF365F" w:rsidP="00FF365F">
            <w:pPr>
              <w:rPr>
                <w:rFonts w:asciiTheme="minorHAnsi" w:hAnsiTheme="minorHAnsi" w:cs="Arial"/>
                <w:b/>
                <w:sz w:val="21"/>
                <w:szCs w:val="21"/>
              </w:rPr>
            </w:pPr>
            <w:bookmarkStart w:id="2" w:name="_Hlk40178144"/>
            <w:r w:rsidRPr="00FF365F">
              <w:rPr>
                <w:rFonts w:asciiTheme="minorHAnsi" w:hAnsiTheme="minorHAnsi" w:cs="Arial"/>
                <w:b/>
                <w:sz w:val="21"/>
                <w:szCs w:val="21"/>
              </w:rPr>
              <w:t>UTT/20/0616/FUL</w:t>
            </w:r>
          </w:p>
          <w:bookmarkEnd w:id="2"/>
          <w:p w14:paraId="64F58D06" w14:textId="10ED797F" w:rsidR="00331010" w:rsidRPr="00FF365F" w:rsidRDefault="00FF365F" w:rsidP="00331010">
            <w:pPr>
              <w:rPr>
                <w:rFonts w:asciiTheme="minorHAnsi" w:hAnsiTheme="minorHAnsi" w:cs="Arial"/>
                <w:b/>
                <w:sz w:val="21"/>
                <w:szCs w:val="21"/>
              </w:rPr>
            </w:pPr>
            <w:r w:rsidRPr="00FF365F">
              <w:rPr>
                <w:rFonts w:asciiTheme="minorHAnsi" w:hAnsiTheme="minorHAnsi" w:cs="Arial"/>
                <w:b/>
                <w:sz w:val="21"/>
                <w:szCs w:val="21"/>
              </w:rPr>
              <w:tab/>
            </w:r>
          </w:p>
          <w:p w14:paraId="25F752F5" w14:textId="0C075DFB" w:rsidR="009D795E" w:rsidRDefault="009D795E" w:rsidP="00331010">
            <w:pPr>
              <w:rPr>
                <w:rFonts w:asciiTheme="minorHAnsi" w:hAnsiTheme="minorHAnsi" w:cs="Arial"/>
                <w:b/>
                <w:sz w:val="21"/>
                <w:szCs w:val="21"/>
              </w:rPr>
            </w:pPr>
          </w:p>
        </w:tc>
        <w:tc>
          <w:tcPr>
            <w:tcW w:w="2325" w:type="dxa"/>
          </w:tcPr>
          <w:p w14:paraId="32C6CB78" w14:textId="356EE95D" w:rsidR="00331010" w:rsidRPr="00331010" w:rsidRDefault="00331010" w:rsidP="00331010">
            <w:pPr>
              <w:rPr>
                <w:rFonts w:asciiTheme="minorHAnsi" w:hAnsiTheme="minorHAnsi" w:cs="Arial"/>
                <w:bCs/>
                <w:sz w:val="21"/>
                <w:szCs w:val="21"/>
              </w:rPr>
            </w:pPr>
            <w:r w:rsidRPr="00331010">
              <w:rPr>
                <w:rFonts w:asciiTheme="minorHAnsi" w:hAnsiTheme="minorHAnsi" w:cs="Arial"/>
                <w:bCs/>
                <w:sz w:val="21"/>
                <w:szCs w:val="21"/>
              </w:rPr>
              <w:t>Britannia Works, Stickling Green, Clavering, Essex</w:t>
            </w:r>
          </w:p>
          <w:p w14:paraId="1C365646" w14:textId="25409CC1" w:rsidR="009D795E" w:rsidRPr="00331010" w:rsidRDefault="009D795E" w:rsidP="00331010">
            <w:pPr>
              <w:rPr>
                <w:rFonts w:asciiTheme="minorHAnsi" w:hAnsiTheme="minorHAnsi" w:cs="Arial"/>
                <w:bCs/>
                <w:sz w:val="21"/>
                <w:szCs w:val="21"/>
              </w:rPr>
            </w:pPr>
          </w:p>
        </w:tc>
        <w:tc>
          <w:tcPr>
            <w:tcW w:w="3286" w:type="dxa"/>
          </w:tcPr>
          <w:p w14:paraId="2FAD3285" w14:textId="77777777" w:rsidR="009D795E" w:rsidRDefault="00331010" w:rsidP="00162300">
            <w:pPr>
              <w:rPr>
                <w:rFonts w:asciiTheme="minorHAnsi" w:hAnsiTheme="minorHAnsi" w:cs="Arial"/>
                <w:bCs/>
                <w:sz w:val="21"/>
                <w:szCs w:val="21"/>
              </w:rPr>
            </w:pPr>
            <w:r w:rsidRPr="00331010">
              <w:rPr>
                <w:rFonts w:asciiTheme="minorHAnsi" w:hAnsiTheme="minorHAnsi" w:cs="Arial"/>
                <w:bCs/>
                <w:sz w:val="21"/>
                <w:szCs w:val="21"/>
              </w:rPr>
              <w:t>Change of use from D1 (gym) to mixed use (gym and office)</w:t>
            </w:r>
          </w:p>
          <w:p w14:paraId="6BAEFB70" w14:textId="77777777" w:rsidR="00396CCD" w:rsidRDefault="00396CCD" w:rsidP="00162300">
            <w:pPr>
              <w:rPr>
                <w:rFonts w:asciiTheme="minorHAnsi" w:hAnsiTheme="minorHAnsi" w:cs="Arial"/>
                <w:bCs/>
                <w:sz w:val="21"/>
                <w:szCs w:val="21"/>
              </w:rPr>
            </w:pPr>
          </w:p>
          <w:p w14:paraId="5F0FB245" w14:textId="77777777" w:rsidR="00396CCD" w:rsidRDefault="00396CCD" w:rsidP="00162300">
            <w:pPr>
              <w:rPr>
                <w:rFonts w:asciiTheme="minorHAnsi" w:hAnsiTheme="minorHAnsi" w:cs="Arial"/>
                <w:bCs/>
                <w:sz w:val="21"/>
                <w:szCs w:val="21"/>
              </w:rPr>
            </w:pPr>
          </w:p>
          <w:p w14:paraId="6B988A07" w14:textId="4BD7223E" w:rsidR="00396CCD" w:rsidRPr="00396CCD" w:rsidRDefault="00396CCD" w:rsidP="00162300">
            <w:pPr>
              <w:rPr>
                <w:rFonts w:asciiTheme="minorHAnsi" w:hAnsiTheme="minorHAnsi" w:cs="Arial"/>
                <w:b/>
                <w:sz w:val="21"/>
                <w:szCs w:val="21"/>
              </w:rPr>
            </w:pPr>
            <w:r>
              <w:rPr>
                <w:rFonts w:asciiTheme="minorHAnsi" w:hAnsiTheme="minorHAnsi" w:cs="Arial"/>
                <w:b/>
                <w:sz w:val="21"/>
                <w:szCs w:val="21"/>
              </w:rPr>
              <w:t xml:space="preserve">Comments: </w:t>
            </w:r>
            <w:r w:rsidRPr="00396CCD">
              <w:rPr>
                <w:rFonts w:asciiTheme="minorHAnsi" w:hAnsiTheme="minorHAnsi" w:cs="Arial"/>
                <w:bCs/>
                <w:sz w:val="21"/>
                <w:szCs w:val="21"/>
              </w:rPr>
              <w:t xml:space="preserve">No objections, </w:t>
            </w:r>
            <w:r>
              <w:rPr>
                <w:rFonts w:asciiTheme="minorHAnsi" w:hAnsiTheme="minorHAnsi" w:cs="Arial"/>
                <w:bCs/>
                <w:sz w:val="21"/>
                <w:szCs w:val="21"/>
              </w:rPr>
              <w:t>on the condition that</w:t>
            </w:r>
            <w:r w:rsidRPr="00396CCD">
              <w:rPr>
                <w:rFonts w:asciiTheme="minorHAnsi" w:hAnsiTheme="minorHAnsi" w:cs="Arial"/>
                <w:bCs/>
                <w:sz w:val="21"/>
                <w:szCs w:val="21"/>
              </w:rPr>
              <w:t xml:space="preserve"> the office hours </w:t>
            </w:r>
            <w:r w:rsidRPr="00396CCD">
              <w:rPr>
                <w:rFonts w:asciiTheme="minorHAnsi" w:hAnsiTheme="minorHAnsi" w:cs="Arial"/>
                <w:bCs/>
                <w:sz w:val="21"/>
                <w:szCs w:val="21"/>
              </w:rPr>
              <w:lastRenderedPageBreak/>
              <w:t>were the same as the other businesses on the premises.</w:t>
            </w:r>
            <w:r>
              <w:rPr>
                <w:rFonts w:asciiTheme="minorHAnsi" w:hAnsiTheme="minorHAnsi" w:cs="Arial"/>
                <w:b/>
                <w:sz w:val="21"/>
                <w:szCs w:val="21"/>
              </w:rPr>
              <w:t xml:space="preserve"> </w:t>
            </w:r>
          </w:p>
        </w:tc>
        <w:tc>
          <w:tcPr>
            <w:tcW w:w="1777" w:type="dxa"/>
          </w:tcPr>
          <w:p w14:paraId="37934784" w14:textId="77777777" w:rsidR="009D795E" w:rsidRDefault="00331010" w:rsidP="00162300">
            <w:pPr>
              <w:rPr>
                <w:rFonts w:asciiTheme="minorHAnsi" w:hAnsiTheme="minorHAnsi" w:cs="Arial"/>
                <w:b/>
                <w:sz w:val="21"/>
                <w:szCs w:val="21"/>
              </w:rPr>
            </w:pPr>
            <w:r w:rsidRPr="00331010">
              <w:rPr>
                <w:rFonts w:asciiTheme="minorHAnsi" w:hAnsiTheme="minorHAnsi" w:cs="Arial"/>
                <w:b/>
                <w:sz w:val="21"/>
                <w:szCs w:val="21"/>
              </w:rPr>
              <w:lastRenderedPageBreak/>
              <w:t>Awaiting decision</w:t>
            </w:r>
          </w:p>
          <w:p w14:paraId="55F41D23" w14:textId="571C6F0C" w:rsidR="00331010" w:rsidRPr="00331010" w:rsidRDefault="00331010" w:rsidP="00162300">
            <w:pPr>
              <w:rPr>
                <w:rFonts w:asciiTheme="minorHAnsi" w:hAnsiTheme="minorHAnsi" w:cs="Arial"/>
                <w:bCs/>
                <w:sz w:val="21"/>
                <w:szCs w:val="21"/>
              </w:rPr>
            </w:pPr>
            <w:r>
              <w:rPr>
                <w:rFonts w:asciiTheme="minorHAnsi" w:hAnsiTheme="minorHAnsi" w:cs="Arial"/>
                <w:bCs/>
                <w:sz w:val="21"/>
                <w:szCs w:val="21"/>
              </w:rPr>
              <w:t xml:space="preserve">Comments following the meeting, standard consultation date 04.05.2020, but </w:t>
            </w:r>
            <w:r>
              <w:rPr>
                <w:rFonts w:asciiTheme="minorHAnsi" w:hAnsiTheme="minorHAnsi" w:cs="Arial"/>
                <w:bCs/>
                <w:sz w:val="21"/>
                <w:szCs w:val="21"/>
              </w:rPr>
              <w:lastRenderedPageBreak/>
              <w:t>the information was not circulated to CPC, so an extension has been granted.</w:t>
            </w:r>
          </w:p>
        </w:tc>
      </w:tr>
    </w:tbl>
    <w:bookmarkEnd w:id="1"/>
    <w:p w14:paraId="18533ED5" w14:textId="77777777" w:rsidR="009D795E" w:rsidRDefault="00FD2C8A" w:rsidP="0020415A">
      <w:pPr>
        <w:ind w:left="786"/>
        <w:rPr>
          <w:rFonts w:asciiTheme="minorHAnsi" w:hAnsiTheme="minorHAnsi" w:cs="Arial"/>
          <w:b/>
          <w:sz w:val="21"/>
          <w:szCs w:val="21"/>
        </w:rPr>
      </w:pPr>
      <w:r>
        <w:rPr>
          <w:rFonts w:asciiTheme="minorHAnsi" w:hAnsiTheme="minorHAnsi" w:cs="Arial"/>
          <w:b/>
          <w:sz w:val="21"/>
          <w:szCs w:val="21"/>
        </w:rPr>
        <w:lastRenderedPageBreak/>
        <w:t xml:space="preserve"> </w:t>
      </w:r>
    </w:p>
    <w:p w14:paraId="6C7E0A32" w14:textId="64D625EB" w:rsidR="009D795E" w:rsidRDefault="009D795E" w:rsidP="0020415A">
      <w:pPr>
        <w:ind w:left="786"/>
        <w:rPr>
          <w:rFonts w:asciiTheme="minorHAnsi" w:hAnsiTheme="minorHAnsi" w:cs="Arial"/>
          <w:b/>
          <w:sz w:val="21"/>
          <w:szCs w:val="21"/>
        </w:rPr>
      </w:pPr>
      <w:r>
        <w:rPr>
          <w:rFonts w:asciiTheme="minorHAnsi" w:hAnsiTheme="minorHAnsi" w:cs="Arial"/>
          <w:b/>
          <w:sz w:val="21"/>
          <w:szCs w:val="21"/>
        </w:rPr>
        <w:t>6.2 UDC Decisions</w:t>
      </w:r>
    </w:p>
    <w:tbl>
      <w:tblPr>
        <w:tblStyle w:val="TableGrid"/>
        <w:tblW w:w="0" w:type="auto"/>
        <w:tblInd w:w="846" w:type="dxa"/>
        <w:tblLook w:val="04A0" w:firstRow="1" w:lastRow="0" w:firstColumn="1" w:lastColumn="0" w:noHBand="0" w:noVBand="1"/>
      </w:tblPr>
      <w:tblGrid>
        <w:gridCol w:w="1909"/>
        <w:gridCol w:w="2627"/>
        <w:gridCol w:w="3260"/>
        <w:gridCol w:w="1701"/>
      </w:tblGrid>
      <w:tr w:rsidR="009D795E" w:rsidRPr="009D795E" w14:paraId="32691C7E" w14:textId="77777777" w:rsidTr="009D795E">
        <w:tc>
          <w:tcPr>
            <w:tcW w:w="1909" w:type="dxa"/>
          </w:tcPr>
          <w:p w14:paraId="7D005808" w14:textId="77777777" w:rsidR="009D795E" w:rsidRPr="009D795E" w:rsidRDefault="009D795E" w:rsidP="009D795E">
            <w:pPr>
              <w:rPr>
                <w:rFonts w:ascii="Calibri" w:eastAsia="Calibri" w:hAnsi="Calibri"/>
                <w:b/>
                <w:bCs/>
                <w:sz w:val="22"/>
                <w:szCs w:val="22"/>
              </w:rPr>
            </w:pPr>
            <w:r w:rsidRPr="009D795E">
              <w:rPr>
                <w:rFonts w:ascii="Calibri" w:eastAsia="Calibri" w:hAnsi="Calibri"/>
                <w:b/>
                <w:bCs/>
                <w:sz w:val="22"/>
                <w:szCs w:val="22"/>
              </w:rPr>
              <w:t>Planning reference</w:t>
            </w:r>
          </w:p>
        </w:tc>
        <w:tc>
          <w:tcPr>
            <w:tcW w:w="2627" w:type="dxa"/>
          </w:tcPr>
          <w:p w14:paraId="113E347A" w14:textId="77777777" w:rsidR="009D795E" w:rsidRPr="009D795E" w:rsidRDefault="009D795E" w:rsidP="009D795E">
            <w:pPr>
              <w:rPr>
                <w:rFonts w:ascii="Calibri" w:eastAsia="Calibri" w:hAnsi="Calibri"/>
                <w:b/>
                <w:bCs/>
                <w:sz w:val="22"/>
                <w:szCs w:val="22"/>
              </w:rPr>
            </w:pPr>
            <w:r w:rsidRPr="009D795E">
              <w:rPr>
                <w:rFonts w:ascii="Calibri" w:eastAsia="Calibri" w:hAnsi="Calibri"/>
                <w:b/>
                <w:bCs/>
                <w:sz w:val="22"/>
                <w:szCs w:val="22"/>
              </w:rPr>
              <w:t>Address</w:t>
            </w:r>
          </w:p>
        </w:tc>
        <w:tc>
          <w:tcPr>
            <w:tcW w:w="3260" w:type="dxa"/>
          </w:tcPr>
          <w:p w14:paraId="1A6FF2AE" w14:textId="77777777" w:rsidR="009D795E" w:rsidRPr="009D795E" w:rsidRDefault="009D795E" w:rsidP="009D795E">
            <w:pPr>
              <w:rPr>
                <w:rFonts w:ascii="Calibri" w:eastAsia="Calibri" w:hAnsi="Calibri"/>
                <w:b/>
                <w:bCs/>
                <w:sz w:val="22"/>
                <w:szCs w:val="22"/>
              </w:rPr>
            </w:pPr>
            <w:r w:rsidRPr="009D795E">
              <w:rPr>
                <w:rFonts w:ascii="Calibri" w:eastAsia="Calibri" w:hAnsi="Calibri"/>
                <w:b/>
                <w:bCs/>
                <w:sz w:val="22"/>
                <w:szCs w:val="22"/>
              </w:rPr>
              <w:t>Proposal</w:t>
            </w:r>
          </w:p>
        </w:tc>
        <w:tc>
          <w:tcPr>
            <w:tcW w:w="1701" w:type="dxa"/>
          </w:tcPr>
          <w:p w14:paraId="53BDC631" w14:textId="77777777" w:rsidR="009D795E" w:rsidRPr="009D795E" w:rsidRDefault="009D795E" w:rsidP="009D795E">
            <w:pPr>
              <w:rPr>
                <w:rFonts w:ascii="Calibri" w:eastAsia="Calibri" w:hAnsi="Calibri"/>
                <w:b/>
                <w:bCs/>
                <w:sz w:val="22"/>
                <w:szCs w:val="22"/>
              </w:rPr>
            </w:pPr>
            <w:r w:rsidRPr="009D795E">
              <w:rPr>
                <w:rFonts w:ascii="Calibri" w:eastAsia="Calibri" w:hAnsi="Calibri"/>
                <w:b/>
                <w:bCs/>
                <w:sz w:val="22"/>
                <w:szCs w:val="22"/>
              </w:rPr>
              <w:t>Decision</w:t>
            </w:r>
          </w:p>
        </w:tc>
      </w:tr>
      <w:tr w:rsidR="009D795E" w:rsidRPr="009D795E" w14:paraId="70F347DE" w14:textId="77777777" w:rsidTr="009D795E">
        <w:tc>
          <w:tcPr>
            <w:tcW w:w="1909" w:type="dxa"/>
          </w:tcPr>
          <w:p w14:paraId="0576EDB0" w14:textId="77777777" w:rsidR="009D795E" w:rsidRPr="009D795E" w:rsidRDefault="009D795E" w:rsidP="009D795E">
            <w:pPr>
              <w:rPr>
                <w:rFonts w:ascii="Calibri" w:eastAsia="Calibri" w:hAnsi="Calibri"/>
                <w:b/>
                <w:bCs/>
                <w:sz w:val="22"/>
                <w:szCs w:val="22"/>
              </w:rPr>
            </w:pPr>
            <w:bookmarkStart w:id="3" w:name="_Hlk38879568"/>
            <w:r w:rsidRPr="009D795E">
              <w:rPr>
                <w:rFonts w:ascii="Calibri" w:eastAsia="Calibri" w:hAnsi="Calibri"/>
                <w:b/>
                <w:bCs/>
                <w:sz w:val="22"/>
                <w:szCs w:val="22"/>
              </w:rPr>
              <w:t>UTT/20/0667/FUL</w:t>
            </w:r>
          </w:p>
          <w:bookmarkEnd w:id="3"/>
          <w:p w14:paraId="3E89193B" w14:textId="77777777" w:rsidR="009D795E" w:rsidRPr="009D795E" w:rsidRDefault="009D795E" w:rsidP="009D795E">
            <w:pPr>
              <w:rPr>
                <w:rFonts w:ascii="Calibri" w:eastAsia="Calibri" w:hAnsi="Calibri"/>
                <w:b/>
                <w:bCs/>
                <w:sz w:val="22"/>
                <w:szCs w:val="22"/>
              </w:rPr>
            </w:pPr>
          </w:p>
          <w:p w14:paraId="2C99D14A" w14:textId="77777777" w:rsidR="009D795E" w:rsidRPr="009D795E" w:rsidRDefault="009D795E" w:rsidP="009D795E">
            <w:pPr>
              <w:rPr>
                <w:rFonts w:ascii="Calibri" w:eastAsia="Calibri" w:hAnsi="Calibri"/>
                <w:b/>
                <w:bCs/>
                <w:sz w:val="22"/>
                <w:szCs w:val="22"/>
              </w:rPr>
            </w:pPr>
            <w:r w:rsidRPr="009D795E">
              <w:rPr>
                <w:rFonts w:ascii="Calibri" w:eastAsia="Calibri" w:hAnsi="Calibri"/>
                <w:sz w:val="22"/>
                <w:szCs w:val="22"/>
              </w:rPr>
              <w:t>Commented on 07.04.2020</w:t>
            </w:r>
            <w:r w:rsidRPr="009D795E">
              <w:rPr>
                <w:rFonts w:ascii="Calibri" w:eastAsia="Calibri" w:hAnsi="Calibri"/>
                <w:b/>
                <w:bCs/>
                <w:sz w:val="22"/>
                <w:szCs w:val="22"/>
              </w:rPr>
              <w:t xml:space="preserve"> </w:t>
            </w:r>
          </w:p>
        </w:tc>
        <w:tc>
          <w:tcPr>
            <w:tcW w:w="2627" w:type="dxa"/>
          </w:tcPr>
          <w:p w14:paraId="23FECA18"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Land Rear Of Side Stream, High Street, Clavering, Saffron Walden, Essex, CB11 4QR</w:t>
            </w:r>
            <w:r w:rsidRPr="009D795E">
              <w:rPr>
                <w:rFonts w:ascii="Calibri" w:eastAsia="Calibri" w:hAnsi="Calibri"/>
                <w:sz w:val="22"/>
                <w:szCs w:val="22"/>
              </w:rPr>
              <w:tab/>
            </w:r>
          </w:p>
        </w:tc>
        <w:tc>
          <w:tcPr>
            <w:tcW w:w="3260" w:type="dxa"/>
          </w:tcPr>
          <w:p w14:paraId="009BB5C4"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Erection of 6 no. dwellings including widening of existing bridge</w:t>
            </w:r>
          </w:p>
        </w:tc>
        <w:tc>
          <w:tcPr>
            <w:tcW w:w="1701" w:type="dxa"/>
          </w:tcPr>
          <w:p w14:paraId="7098D8C5"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Awaiting Decision</w:t>
            </w:r>
          </w:p>
          <w:p w14:paraId="32C10317"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18.05.2020</w:t>
            </w:r>
          </w:p>
          <w:p w14:paraId="31A06299" w14:textId="77777777" w:rsidR="009D795E" w:rsidRPr="009D795E" w:rsidRDefault="009D795E" w:rsidP="009D795E">
            <w:pPr>
              <w:rPr>
                <w:rFonts w:ascii="Calibri" w:eastAsia="Calibri" w:hAnsi="Calibri"/>
                <w:sz w:val="22"/>
                <w:szCs w:val="22"/>
              </w:rPr>
            </w:pPr>
          </w:p>
        </w:tc>
      </w:tr>
      <w:tr w:rsidR="009D795E" w:rsidRPr="009D795E" w14:paraId="4B30D071" w14:textId="77777777" w:rsidTr="009D795E">
        <w:tc>
          <w:tcPr>
            <w:tcW w:w="1909" w:type="dxa"/>
          </w:tcPr>
          <w:p w14:paraId="40190A02" w14:textId="77777777" w:rsidR="009D795E" w:rsidRPr="009D795E" w:rsidRDefault="009D795E" w:rsidP="009D795E">
            <w:pPr>
              <w:rPr>
                <w:rFonts w:ascii="Calibri" w:eastAsia="Calibri" w:hAnsi="Calibri"/>
                <w:b/>
                <w:bCs/>
                <w:sz w:val="22"/>
                <w:szCs w:val="22"/>
              </w:rPr>
            </w:pPr>
            <w:r w:rsidRPr="009D795E">
              <w:rPr>
                <w:rFonts w:ascii="Calibri" w:eastAsia="Calibri" w:hAnsi="Calibri"/>
                <w:b/>
                <w:bCs/>
                <w:sz w:val="22"/>
                <w:szCs w:val="22"/>
              </w:rPr>
              <w:t xml:space="preserve">UTT/20/0638/HHF </w:t>
            </w:r>
          </w:p>
          <w:p w14:paraId="1BA1BA08" w14:textId="77777777" w:rsidR="009D795E" w:rsidRPr="009D795E" w:rsidRDefault="009D795E" w:rsidP="009D795E">
            <w:pPr>
              <w:rPr>
                <w:rFonts w:ascii="Calibri" w:eastAsia="Calibri" w:hAnsi="Calibri"/>
                <w:b/>
                <w:bCs/>
                <w:sz w:val="22"/>
                <w:szCs w:val="22"/>
              </w:rPr>
            </w:pPr>
          </w:p>
          <w:p w14:paraId="266A8D70"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Commented on 07.04.2020</w:t>
            </w:r>
          </w:p>
        </w:tc>
        <w:tc>
          <w:tcPr>
            <w:tcW w:w="2627" w:type="dxa"/>
          </w:tcPr>
          <w:p w14:paraId="60C0D4EE"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Clatterbury Cottage, Arkesden Road, Clavering, Saffron Walden, Essex, CB11 4QU</w:t>
            </w:r>
          </w:p>
        </w:tc>
        <w:tc>
          <w:tcPr>
            <w:tcW w:w="3260" w:type="dxa"/>
          </w:tcPr>
          <w:p w14:paraId="60B5A718"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Proposed single storey rear extension at ground floor (kitchen) and rear extension at first floor to form en-suite</w:t>
            </w:r>
          </w:p>
        </w:tc>
        <w:tc>
          <w:tcPr>
            <w:tcW w:w="1701" w:type="dxa"/>
          </w:tcPr>
          <w:p w14:paraId="077C6B66" w14:textId="3C13D35E" w:rsidR="009D795E" w:rsidRPr="009D795E" w:rsidRDefault="007361F0" w:rsidP="009D795E">
            <w:pPr>
              <w:rPr>
                <w:rFonts w:ascii="Calibri" w:eastAsia="Calibri" w:hAnsi="Calibri"/>
                <w:sz w:val="22"/>
                <w:szCs w:val="22"/>
              </w:rPr>
            </w:pPr>
            <w:r>
              <w:rPr>
                <w:rFonts w:ascii="Calibri" w:eastAsia="Calibri" w:hAnsi="Calibri"/>
                <w:sz w:val="22"/>
                <w:szCs w:val="22"/>
              </w:rPr>
              <w:t>Approved</w:t>
            </w:r>
            <w:r w:rsidR="00771560">
              <w:rPr>
                <w:rFonts w:ascii="Calibri" w:eastAsia="Calibri" w:hAnsi="Calibri"/>
                <w:sz w:val="22"/>
                <w:szCs w:val="22"/>
              </w:rPr>
              <w:t>.</w:t>
            </w:r>
          </w:p>
        </w:tc>
      </w:tr>
      <w:tr w:rsidR="009D795E" w:rsidRPr="009D795E" w14:paraId="3FA12EF1" w14:textId="77777777" w:rsidTr="009D795E">
        <w:tc>
          <w:tcPr>
            <w:tcW w:w="1909" w:type="dxa"/>
          </w:tcPr>
          <w:p w14:paraId="2AB95538" w14:textId="77777777" w:rsidR="009D795E" w:rsidRPr="009D795E" w:rsidRDefault="009D795E" w:rsidP="009D795E">
            <w:pPr>
              <w:rPr>
                <w:rFonts w:ascii="Calibri" w:eastAsia="Calibri" w:hAnsi="Calibri"/>
                <w:b/>
                <w:bCs/>
                <w:sz w:val="22"/>
                <w:szCs w:val="22"/>
              </w:rPr>
            </w:pPr>
            <w:r w:rsidRPr="009D795E">
              <w:rPr>
                <w:rFonts w:ascii="Calibri" w:eastAsia="Calibri" w:hAnsi="Calibri"/>
                <w:b/>
                <w:bCs/>
                <w:sz w:val="22"/>
                <w:szCs w:val="22"/>
              </w:rPr>
              <w:t xml:space="preserve">UTT/20/0782/HHF </w:t>
            </w:r>
          </w:p>
          <w:p w14:paraId="23071AD7" w14:textId="77777777" w:rsidR="009D795E" w:rsidRPr="009D795E" w:rsidRDefault="009D795E" w:rsidP="009D795E">
            <w:pPr>
              <w:rPr>
                <w:rFonts w:ascii="Calibri" w:eastAsia="Calibri" w:hAnsi="Calibri"/>
                <w:b/>
                <w:bCs/>
                <w:sz w:val="22"/>
                <w:szCs w:val="22"/>
              </w:rPr>
            </w:pPr>
          </w:p>
          <w:p w14:paraId="629D673F"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Commented on 27.04.2020</w:t>
            </w:r>
          </w:p>
        </w:tc>
        <w:tc>
          <w:tcPr>
            <w:tcW w:w="2627" w:type="dxa"/>
          </w:tcPr>
          <w:p w14:paraId="4B8EBE1E"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Roast Farm, Langley Road, Clavering, Saffron Walden, Essex CB11 4SQ</w:t>
            </w:r>
          </w:p>
        </w:tc>
        <w:tc>
          <w:tcPr>
            <w:tcW w:w="3260" w:type="dxa"/>
          </w:tcPr>
          <w:p w14:paraId="3E2063C2"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 xml:space="preserve">Proposed two storey side extension (revised scheme to approved UTT/17/0266/HHF and UTT/17/0267/LB) </w:t>
            </w:r>
          </w:p>
        </w:tc>
        <w:tc>
          <w:tcPr>
            <w:tcW w:w="1701" w:type="dxa"/>
          </w:tcPr>
          <w:p w14:paraId="7B9FE1AA"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Awaiting Decision 25.05.2020</w:t>
            </w:r>
          </w:p>
        </w:tc>
      </w:tr>
      <w:tr w:rsidR="009D795E" w:rsidRPr="009D795E" w14:paraId="539252D0" w14:textId="77777777" w:rsidTr="009D795E">
        <w:tc>
          <w:tcPr>
            <w:tcW w:w="1909" w:type="dxa"/>
          </w:tcPr>
          <w:p w14:paraId="2592BAE1" w14:textId="77777777" w:rsidR="009D795E" w:rsidRPr="009D795E" w:rsidRDefault="009D795E" w:rsidP="009D795E">
            <w:pPr>
              <w:rPr>
                <w:rFonts w:ascii="Calibri" w:eastAsia="Calibri" w:hAnsi="Calibri"/>
                <w:b/>
                <w:bCs/>
                <w:sz w:val="22"/>
                <w:szCs w:val="22"/>
              </w:rPr>
            </w:pPr>
            <w:r w:rsidRPr="009D795E">
              <w:rPr>
                <w:rFonts w:ascii="Calibri" w:eastAsia="Calibri" w:hAnsi="Calibri"/>
                <w:b/>
                <w:bCs/>
                <w:sz w:val="22"/>
                <w:szCs w:val="22"/>
              </w:rPr>
              <w:t xml:space="preserve">UTT/20/0786/FUL </w:t>
            </w:r>
          </w:p>
          <w:p w14:paraId="09180FBA" w14:textId="77777777" w:rsidR="009D795E" w:rsidRPr="009D795E" w:rsidRDefault="009D795E" w:rsidP="009D795E">
            <w:pPr>
              <w:rPr>
                <w:rFonts w:ascii="Calibri" w:eastAsia="Calibri" w:hAnsi="Calibri"/>
                <w:b/>
                <w:bCs/>
                <w:sz w:val="22"/>
                <w:szCs w:val="22"/>
              </w:rPr>
            </w:pPr>
          </w:p>
          <w:p w14:paraId="7B1FF8B5"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Commented on 27.04.2020</w:t>
            </w:r>
          </w:p>
        </w:tc>
        <w:tc>
          <w:tcPr>
            <w:tcW w:w="2627" w:type="dxa"/>
          </w:tcPr>
          <w:p w14:paraId="1495230E"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Hazeldene, Langley Road, Clavering, CB11 4SQ</w:t>
            </w:r>
            <w:r w:rsidRPr="009D795E">
              <w:rPr>
                <w:rFonts w:ascii="Calibri" w:eastAsia="Calibri" w:hAnsi="Calibri"/>
                <w:sz w:val="22"/>
                <w:szCs w:val="22"/>
              </w:rPr>
              <w:tab/>
            </w:r>
          </w:p>
        </w:tc>
        <w:tc>
          <w:tcPr>
            <w:tcW w:w="3260" w:type="dxa"/>
          </w:tcPr>
          <w:p w14:paraId="386E87C2"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Proposed demolition of 2no existing out-buildings and erection of 1no detached dwelling with detached garage</w:t>
            </w:r>
          </w:p>
        </w:tc>
        <w:tc>
          <w:tcPr>
            <w:tcW w:w="1701" w:type="dxa"/>
          </w:tcPr>
          <w:p w14:paraId="035AF5BF" w14:textId="77777777" w:rsidR="009D795E" w:rsidRPr="009D795E" w:rsidRDefault="009D795E" w:rsidP="009D795E">
            <w:pPr>
              <w:rPr>
                <w:rFonts w:ascii="Calibri" w:eastAsia="Calibri" w:hAnsi="Calibri"/>
                <w:sz w:val="22"/>
                <w:szCs w:val="22"/>
              </w:rPr>
            </w:pPr>
            <w:r w:rsidRPr="009D795E">
              <w:rPr>
                <w:rFonts w:ascii="Calibri" w:eastAsia="Calibri" w:hAnsi="Calibri"/>
                <w:sz w:val="22"/>
                <w:szCs w:val="22"/>
              </w:rPr>
              <w:t>Awaiting Decision 29.05.2020</w:t>
            </w:r>
          </w:p>
        </w:tc>
      </w:tr>
    </w:tbl>
    <w:p w14:paraId="084653BD" w14:textId="19816EDD" w:rsidR="004A4827" w:rsidRPr="00935570" w:rsidRDefault="004A4827" w:rsidP="00935570">
      <w:pPr>
        <w:pStyle w:val="ListParagraph"/>
        <w:numPr>
          <w:ilvl w:val="0"/>
          <w:numId w:val="29"/>
        </w:numPr>
        <w:shd w:val="clear" w:color="auto" w:fill="FFFFFF"/>
        <w:rPr>
          <w:rFonts w:asciiTheme="minorHAnsi" w:hAnsiTheme="minorHAnsi" w:cs="Arial"/>
          <w:b/>
          <w:color w:val="548DD4" w:themeColor="text2" w:themeTint="99"/>
          <w:sz w:val="21"/>
          <w:szCs w:val="21"/>
        </w:rPr>
      </w:pPr>
      <w:bookmarkStart w:id="4" w:name="_Hlk515907438"/>
      <w:r w:rsidRPr="00280734">
        <w:rPr>
          <w:rFonts w:asciiTheme="minorHAnsi" w:hAnsiTheme="minorHAnsi" w:cs="Arial"/>
          <w:b/>
          <w:sz w:val="21"/>
          <w:szCs w:val="21"/>
        </w:rPr>
        <w:t xml:space="preserve">Training </w:t>
      </w:r>
      <w:r w:rsidRPr="00280734">
        <w:rPr>
          <w:rFonts w:asciiTheme="minorHAnsi" w:hAnsiTheme="minorHAnsi" w:cs="Arial"/>
          <w:sz w:val="21"/>
          <w:szCs w:val="21"/>
        </w:rPr>
        <w:t>– to note that Cllr Couchman has advised that</w:t>
      </w:r>
      <w:r w:rsidRPr="00280734">
        <w:rPr>
          <w:rFonts w:asciiTheme="minorHAnsi" w:hAnsiTheme="minorHAnsi" w:cs="Arial"/>
          <w:b/>
          <w:sz w:val="21"/>
          <w:szCs w:val="21"/>
        </w:rPr>
        <w:t xml:space="preserve"> </w:t>
      </w:r>
      <w:r w:rsidRPr="00280734">
        <w:rPr>
          <w:rFonts w:asciiTheme="minorHAnsi" w:hAnsiTheme="minorHAnsi" w:cs="Arial"/>
          <w:sz w:val="21"/>
          <w:szCs w:val="21"/>
        </w:rPr>
        <w:t>he will follow the training plan suggested by EALC and U</w:t>
      </w:r>
      <w:r w:rsidR="00280734" w:rsidRPr="00280734">
        <w:rPr>
          <w:rFonts w:asciiTheme="minorHAnsi" w:hAnsiTheme="minorHAnsi" w:cs="Arial"/>
          <w:sz w:val="21"/>
          <w:szCs w:val="21"/>
        </w:rPr>
        <w:t>D</w:t>
      </w:r>
      <w:r w:rsidRPr="00280734">
        <w:rPr>
          <w:rFonts w:asciiTheme="minorHAnsi" w:hAnsiTheme="minorHAnsi" w:cs="Arial"/>
          <w:sz w:val="21"/>
          <w:szCs w:val="21"/>
        </w:rPr>
        <w:t>C and confirmed training he is due to undertake, when Covid-19 restrictions are relaxed, will be at his own cost</w:t>
      </w:r>
      <w:r w:rsidR="00280734" w:rsidRPr="00280734">
        <w:rPr>
          <w:rFonts w:asciiTheme="minorHAnsi" w:hAnsiTheme="minorHAnsi" w:cs="Arial"/>
          <w:sz w:val="21"/>
          <w:szCs w:val="21"/>
        </w:rPr>
        <w:t>.</w:t>
      </w:r>
    </w:p>
    <w:p w14:paraId="78D1055E" w14:textId="6385C19A" w:rsidR="00396CCD" w:rsidRPr="00396CCD" w:rsidRDefault="004A4827" w:rsidP="0067000F">
      <w:pPr>
        <w:pStyle w:val="ListParagraph"/>
        <w:numPr>
          <w:ilvl w:val="0"/>
          <w:numId w:val="29"/>
        </w:numPr>
        <w:rPr>
          <w:rFonts w:asciiTheme="minorHAnsi" w:hAnsiTheme="minorHAnsi" w:cs="Arial"/>
          <w:bCs/>
          <w:sz w:val="21"/>
          <w:szCs w:val="21"/>
        </w:rPr>
      </w:pPr>
      <w:r w:rsidRPr="00935570">
        <w:rPr>
          <w:rFonts w:asciiTheme="minorHAnsi" w:hAnsiTheme="minorHAnsi" w:cs="Arial"/>
          <w:b/>
          <w:sz w:val="21"/>
          <w:szCs w:val="21"/>
        </w:rPr>
        <w:t>Council Policies for review</w:t>
      </w:r>
      <w:r w:rsidRPr="00935570">
        <w:rPr>
          <w:rFonts w:asciiTheme="minorHAnsi" w:hAnsiTheme="minorHAnsi" w:cs="Arial"/>
          <w:bCs/>
          <w:sz w:val="21"/>
          <w:szCs w:val="21"/>
        </w:rPr>
        <w:t>:</w:t>
      </w:r>
      <w:r w:rsidRPr="00935570">
        <w:t xml:space="preserve"> </w:t>
      </w:r>
      <w:r w:rsidRPr="00935570">
        <w:rPr>
          <w:rFonts w:asciiTheme="minorHAnsi" w:hAnsiTheme="minorHAnsi" w:cs="Arial"/>
          <w:bCs/>
          <w:sz w:val="21"/>
          <w:szCs w:val="21"/>
        </w:rPr>
        <w:t xml:space="preserve">Dignity at Work/Bullying and Harassment Policy, </w:t>
      </w:r>
      <w:r w:rsidR="00935570">
        <w:rPr>
          <w:rFonts w:asciiTheme="minorHAnsi" w:hAnsiTheme="minorHAnsi" w:cs="Arial"/>
          <w:bCs/>
          <w:sz w:val="21"/>
          <w:szCs w:val="21"/>
        </w:rPr>
        <w:t xml:space="preserve">as recommended by the Proper Officer following </w:t>
      </w:r>
      <w:r w:rsidRPr="00935570">
        <w:rPr>
          <w:rFonts w:asciiTheme="minorHAnsi" w:hAnsiTheme="minorHAnsi" w:cs="Arial"/>
          <w:bCs/>
          <w:sz w:val="21"/>
          <w:szCs w:val="21"/>
        </w:rPr>
        <w:t>advice from EALC -</w:t>
      </w:r>
      <w:r w:rsidRPr="00935570">
        <w:t xml:space="preserve"> </w:t>
      </w:r>
      <w:r w:rsidRPr="00935570">
        <w:rPr>
          <w:rFonts w:asciiTheme="minorHAnsi" w:hAnsiTheme="minorHAnsi" w:cs="Arial"/>
          <w:bCs/>
          <w:sz w:val="21"/>
          <w:szCs w:val="21"/>
        </w:rPr>
        <w:t>policy that applies to Councillors and to the Clerk of the Council, the Council decide</w:t>
      </w:r>
      <w:r w:rsidR="00396CCD">
        <w:rPr>
          <w:rFonts w:asciiTheme="minorHAnsi" w:hAnsiTheme="minorHAnsi" w:cs="Arial"/>
          <w:bCs/>
          <w:sz w:val="21"/>
          <w:szCs w:val="21"/>
        </w:rPr>
        <w:t>d</w:t>
      </w:r>
      <w:r w:rsidRPr="00935570">
        <w:rPr>
          <w:rFonts w:asciiTheme="minorHAnsi" w:hAnsiTheme="minorHAnsi" w:cs="Arial"/>
          <w:bCs/>
          <w:sz w:val="21"/>
          <w:szCs w:val="21"/>
        </w:rPr>
        <w:t xml:space="preserve"> to include </w:t>
      </w:r>
      <w:r w:rsidR="00FC57A4">
        <w:rPr>
          <w:rFonts w:asciiTheme="minorHAnsi" w:hAnsiTheme="minorHAnsi" w:cs="Arial"/>
          <w:bCs/>
          <w:sz w:val="21"/>
          <w:szCs w:val="21"/>
        </w:rPr>
        <w:t xml:space="preserve">accusations of libel/slander </w:t>
      </w:r>
      <w:r w:rsidR="00396CCD">
        <w:rPr>
          <w:rFonts w:asciiTheme="minorHAnsi" w:hAnsiTheme="minorHAnsi" w:cs="Arial"/>
          <w:bCs/>
          <w:sz w:val="21"/>
          <w:szCs w:val="21"/>
        </w:rPr>
        <w:t xml:space="preserve">in the wording of </w:t>
      </w:r>
      <w:r w:rsidRPr="00935570">
        <w:rPr>
          <w:rFonts w:asciiTheme="minorHAnsi" w:hAnsiTheme="minorHAnsi" w:cs="Arial"/>
          <w:bCs/>
          <w:sz w:val="21"/>
          <w:szCs w:val="21"/>
        </w:rPr>
        <w:t xml:space="preserve">the policy.  </w:t>
      </w:r>
      <w:r w:rsidRPr="00935570">
        <w:rPr>
          <w:rFonts w:asciiTheme="minorHAnsi" w:hAnsiTheme="minorHAnsi" w:cs="Arial"/>
          <w:b/>
          <w:sz w:val="21"/>
          <w:szCs w:val="21"/>
        </w:rPr>
        <w:t xml:space="preserve">P: </w:t>
      </w:r>
      <w:r w:rsidR="00525724" w:rsidRPr="00935570">
        <w:rPr>
          <w:rFonts w:asciiTheme="minorHAnsi" w:hAnsiTheme="minorHAnsi" w:cs="Arial"/>
          <w:b/>
          <w:sz w:val="21"/>
          <w:szCs w:val="21"/>
        </w:rPr>
        <w:t>Cllr Gill</w:t>
      </w:r>
      <w:r w:rsidR="00396CCD">
        <w:rPr>
          <w:rFonts w:asciiTheme="minorHAnsi" w:hAnsiTheme="minorHAnsi" w:cs="Arial"/>
          <w:b/>
          <w:sz w:val="21"/>
          <w:szCs w:val="21"/>
        </w:rPr>
        <w:t>, S: Cllr Clayton, All in fav</w:t>
      </w:r>
    </w:p>
    <w:p w14:paraId="7229D9A6" w14:textId="6B0818F1" w:rsidR="004A4827" w:rsidRPr="00935570" w:rsidRDefault="004A4827" w:rsidP="00396CCD">
      <w:pPr>
        <w:pStyle w:val="ListParagraph"/>
        <w:rPr>
          <w:rFonts w:asciiTheme="minorHAnsi" w:hAnsiTheme="minorHAnsi" w:cs="Arial"/>
          <w:bCs/>
          <w:sz w:val="21"/>
          <w:szCs w:val="21"/>
        </w:rPr>
      </w:pPr>
      <w:r w:rsidRPr="00935570">
        <w:rPr>
          <w:rFonts w:asciiTheme="minorHAnsi" w:hAnsiTheme="minorHAnsi" w:cs="Arial"/>
          <w:bCs/>
          <w:sz w:val="21"/>
          <w:szCs w:val="21"/>
        </w:rPr>
        <w:t xml:space="preserve"> Disciplinary and Grievance Policy – Staffing Committee changed to Employment Committee </w:t>
      </w:r>
      <w:r w:rsidRPr="00935570">
        <w:rPr>
          <w:rFonts w:asciiTheme="minorHAnsi" w:hAnsiTheme="minorHAnsi" w:cs="Arial"/>
          <w:b/>
          <w:sz w:val="21"/>
          <w:szCs w:val="21"/>
        </w:rPr>
        <w:t>P</w:t>
      </w:r>
      <w:r w:rsidRPr="00396CCD">
        <w:rPr>
          <w:rFonts w:asciiTheme="minorHAnsi" w:hAnsiTheme="minorHAnsi" w:cs="Arial"/>
          <w:b/>
          <w:sz w:val="21"/>
          <w:szCs w:val="21"/>
        </w:rPr>
        <w:t xml:space="preserve">: </w:t>
      </w:r>
      <w:r w:rsidR="00525724" w:rsidRPr="00396CCD">
        <w:rPr>
          <w:rFonts w:asciiTheme="minorHAnsi" w:hAnsiTheme="minorHAnsi" w:cs="Arial"/>
          <w:b/>
          <w:sz w:val="21"/>
          <w:szCs w:val="21"/>
        </w:rPr>
        <w:t>Cllr Gill</w:t>
      </w:r>
      <w:r w:rsidR="00396CCD">
        <w:rPr>
          <w:rFonts w:asciiTheme="minorHAnsi" w:hAnsiTheme="minorHAnsi" w:cs="Arial"/>
          <w:b/>
          <w:sz w:val="21"/>
          <w:szCs w:val="21"/>
        </w:rPr>
        <w:t>, S: Cllr Cook, All in fav.</w:t>
      </w:r>
      <w:r w:rsidR="00396CCD">
        <w:rPr>
          <w:rFonts w:asciiTheme="minorHAnsi" w:hAnsiTheme="minorHAnsi" w:cs="Arial"/>
          <w:bCs/>
          <w:sz w:val="21"/>
          <w:szCs w:val="21"/>
        </w:rPr>
        <w:t xml:space="preserve"> </w:t>
      </w:r>
      <w:r w:rsidR="00525724" w:rsidRPr="00935570">
        <w:rPr>
          <w:rFonts w:asciiTheme="minorHAnsi" w:hAnsiTheme="minorHAnsi" w:cs="Arial"/>
          <w:bCs/>
          <w:i/>
          <w:sz w:val="21"/>
          <w:szCs w:val="21"/>
        </w:rPr>
        <w:t xml:space="preserve"> </w:t>
      </w:r>
    </w:p>
    <w:p w14:paraId="23282BF4" w14:textId="066FB46B" w:rsidR="00BA3D66" w:rsidRPr="009801EF" w:rsidRDefault="00E87B36" w:rsidP="009801EF">
      <w:pPr>
        <w:pStyle w:val="ListParagraph"/>
        <w:numPr>
          <w:ilvl w:val="0"/>
          <w:numId w:val="29"/>
        </w:numPr>
        <w:shd w:val="clear" w:color="auto" w:fill="FFFFFF"/>
        <w:rPr>
          <w:rFonts w:asciiTheme="minorHAnsi" w:hAnsiTheme="minorHAnsi" w:cs="Arial"/>
          <w:b/>
          <w:sz w:val="21"/>
          <w:szCs w:val="21"/>
        </w:rPr>
      </w:pPr>
      <w:r w:rsidRPr="00E87B36">
        <w:rPr>
          <w:rFonts w:asciiTheme="minorHAnsi" w:hAnsiTheme="minorHAnsi" w:cs="Arial"/>
          <w:b/>
          <w:sz w:val="21"/>
          <w:szCs w:val="21"/>
        </w:rPr>
        <w:t>Representative Reports</w:t>
      </w:r>
      <w:r w:rsidR="00E0499C" w:rsidRPr="009801EF">
        <w:rPr>
          <w:rFonts w:asciiTheme="minorHAnsi" w:eastAsiaTheme="minorHAnsi" w:hAnsiTheme="minorHAnsi" w:cs="ArialMT"/>
          <w:b/>
          <w:sz w:val="21"/>
          <w:szCs w:val="21"/>
        </w:rPr>
        <w:t xml:space="preserve"> </w:t>
      </w:r>
    </w:p>
    <w:p w14:paraId="04EB2790" w14:textId="6A0F1E96" w:rsidR="004E0C0C" w:rsidRPr="00331010" w:rsidRDefault="009801EF" w:rsidP="00331010">
      <w:pPr>
        <w:pStyle w:val="ListParagraph"/>
        <w:numPr>
          <w:ilvl w:val="1"/>
          <w:numId w:val="29"/>
        </w:numPr>
        <w:autoSpaceDE w:val="0"/>
        <w:autoSpaceDN w:val="0"/>
        <w:adjustRightInd w:val="0"/>
        <w:rPr>
          <w:rFonts w:asciiTheme="minorHAnsi" w:eastAsiaTheme="minorHAnsi" w:hAnsiTheme="minorHAnsi" w:cs="ArialMT"/>
          <w:sz w:val="21"/>
          <w:szCs w:val="21"/>
        </w:rPr>
      </w:pPr>
      <w:r w:rsidRPr="00331010">
        <w:rPr>
          <w:rFonts w:asciiTheme="minorHAnsi" w:eastAsiaTheme="minorHAnsi" w:hAnsiTheme="minorHAnsi" w:cs="ArialMT"/>
          <w:b/>
          <w:bCs/>
          <w:sz w:val="21"/>
          <w:szCs w:val="21"/>
        </w:rPr>
        <w:t xml:space="preserve">Allotments – </w:t>
      </w:r>
      <w:r w:rsidR="00396CCD">
        <w:rPr>
          <w:rFonts w:asciiTheme="minorHAnsi" w:eastAsiaTheme="minorHAnsi" w:hAnsiTheme="minorHAnsi" w:cs="ArialMT"/>
          <w:sz w:val="21"/>
          <w:szCs w:val="21"/>
        </w:rPr>
        <w:t>A</w:t>
      </w:r>
      <w:r w:rsidR="00331010" w:rsidRPr="00331010">
        <w:rPr>
          <w:rFonts w:asciiTheme="minorHAnsi" w:eastAsiaTheme="minorHAnsi" w:hAnsiTheme="minorHAnsi" w:cs="ArialMT"/>
          <w:sz w:val="21"/>
          <w:szCs w:val="21"/>
        </w:rPr>
        <w:t xml:space="preserve"> report</w:t>
      </w:r>
      <w:r w:rsidR="00396CCD">
        <w:rPr>
          <w:rFonts w:asciiTheme="minorHAnsi" w:eastAsiaTheme="minorHAnsi" w:hAnsiTheme="minorHAnsi" w:cs="ArialMT"/>
          <w:sz w:val="21"/>
          <w:szCs w:val="21"/>
        </w:rPr>
        <w:t xml:space="preserve"> was received</w:t>
      </w:r>
      <w:r w:rsidR="00331010" w:rsidRPr="00331010">
        <w:rPr>
          <w:rFonts w:asciiTheme="minorHAnsi" w:eastAsiaTheme="minorHAnsi" w:hAnsiTheme="minorHAnsi" w:cs="ArialMT"/>
          <w:sz w:val="21"/>
          <w:szCs w:val="21"/>
        </w:rPr>
        <w:t>.</w:t>
      </w:r>
    </w:p>
    <w:p w14:paraId="16E94CAB" w14:textId="77777777" w:rsidR="004A4827" w:rsidRPr="004A4827" w:rsidRDefault="00BA3D66" w:rsidP="00331010">
      <w:pPr>
        <w:pStyle w:val="ListParagraph"/>
        <w:numPr>
          <w:ilvl w:val="1"/>
          <w:numId w:val="29"/>
        </w:numPr>
        <w:autoSpaceDE w:val="0"/>
        <w:autoSpaceDN w:val="0"/>
        <w:adjustRightInd w:val="0"/>
        <w:ind w:left="851" w:hanging="66"/>
        <w:rPr>
          <w:rFonts w:asciiTheme="minorHAnsi" w:eastAsiaTheme="minorHAnsi" w:hAnsiTheme="minorHAnsi" w:cs="ArialMT"/>
          <w:b/>
          <w:sz w:val="21"/>
          <w:szCs w:val="21"/>
        </w:rPr>
      </w:pPr>
      <w:r w:rsidRPr="00F93E4E">
        <w:rPr>
          <w:rFonts w:asciiTheme="minorHAnsi" w:eastAsiaTheme="minorHAnsi" w:hAnsiTheme="minorHAnsi" w:cs="ArialMT"/>
          <w:b/>
          <w:sz w:val="21"/>
          <w:szCs w:val="21"/>
        </w:rPr>
        <w:t>Website and Email</w:t>
      </w:r>
      <w:r w:rsidR="00182F61">
        <w:rPr>
          <w:rFonts w:asciiTheme="minorHAnsi" w:eastAsiaTheme="minorHAnsi" w:hAnsiTheme="minorHAnsi" w:cs="ArialMT"/>
          <w:b/>
          <w:sz w:val="21"/>
          <w:szCs w:val="21"/>
        </w:rPr>
        <w:t xml:space="preserve"> </w:t>
      </w:r>
      <w:bookmarkEnd w:id="0"/>
      <w:bookmarkEnd w:id="4"/>
      <w:r w:rsidR="00CA73F8">
        <w:rPr>
          <w:rFonts w:asciiTheme="minorHAnsi" w:eastAsiaTheme="minorHAnsi" w:hAnsiTheme="minorHAnsi" w:cs="ArialMT"/>
          <w:b/>
          <w:sz w:val="21"/>
          <w:szCs w:val="21"/>
        </w:rPr>
        <w:t>–</w:t>
      </w:r>
      <w:r w:rsidR="00331010">
        <w:rPr>
          <w:rFonts w:asciiTheme="minorHAnsi" w:eastAsiaTheme="minorHAnsi" w:hAnsiTheme="minorHAnsi" w:cs="ArialMT"/>
          <w:b/>
          <w:sz w:val="21"/>
          <w:szCs w:val="21"/>
        </w:rPr>
        <w:t xml:space="preserve"> </w:t>
      </w:r>
      <w:r w:rsidR="00331010">
        <w:rPr>
          <w:rFonts w:asciiTheme="minorHAnsi" w:eastAsiaTheme="minorHAnsi" w:hAnsiTheme="minorHAnsi" w:cs="ArialMT"/>
          <w:bCs/>
          <w:sz w:val="21"/>
          <w:szCs w:val="21"/>
        </w:rPr>
        <w:t xml:space="preserve">Website is live, Clerk to receive training. </w:t>
      </w:r>
    </w:p>
    <w:p w14:paraId="3E26B537" w14:textId="52DD3164" w:rsidR="003F47FE" w:rsidRPr="00280734" w:rsidRDefault="00C90A42" w:rsidP="00331010">
      <w:pPr>
        <w:pStyle w:val="ListParagraph"/>
        <w:numPr>
          <w:ilvl w:val="1"/>
          <w:numId w:val="29"/>
        </w:numPr>
        <w:autoSpaceDE w:val="0"/>
        <w:autoSpaceDN w:val="0"/>
        <w:adjustRightInd w:val="0"/>
        <w:ind w:left="851" w:hanging="66"/>
        <w:rPr>
          <w:rFonts w:asciiTheme="minorHAnsi" w:eastAsiaTheme="minorHAnsi" w:hAnsiTheme="minorHAnsi" w:cs="ArialMT"/>
          <w:b/>
          <w:sz w:val="21"/>
          <w:szCs w:val="21"/>
        </w:rPr>
      </w:pPr>
      <w:r w:rsidRPr="00DE2D64">
        <w:rPr>
          <w:rFonts w:asciiTheme="minorHAnsi" w:eastAsiaTheme="minorHAnsi" w:hAnsiTheme="minorHAnsi" w:cs="ArialMT"/>
          <w:sz w:val="21"/>
          <w:szCs w:val="21"/>
        </w:rPr>
        <w:t xml:space="preserve"> </w:t>
      </w:r>
      <w:r w:rsidR="003441E9" w:rsidRPr="00280734">
        <w:rPr>
          <w:rFonts w:asciiTheme="minorHAnsi" w:eastAsiaTheme="minorHAnsi" w:hAnsiTheme="minorHAnsi" w:cs="ArialMT"/>
          <w:b/>
          <w:sz w:val="21"/>
          <w:szCs w:val="21"/>
        </w:rPr>
        <w:t>Footpaths and Byways</w:t>
      </w:r>
      <w:r w:rsidR="003441E9" w:rsidRPr="00280734">
        <w:rPr>
          <w:rFonts w:asciiTheme="minorHAnsi" w:eastAsiaTheme="minorHAnsi" w:hAnsiTheme="minorHAnsi" w:cs="ArialMT"/>
          <w:sz w:val="21"/>
          <w:szCs w:val="21"/>
        </w:rPr>
        <w:t xml:space="preserve"> – Footpath 39 reported in March meeting by Councillor as blocked</w:t>
      </w:r>
      <w:r w:rsidR="008A2EA5">
        <w:rPr>
          <w:rFonts w:asciiTheme="minorHAnsi" w:eastAsiaTheme="minorHAnsi" w:hAnsiTheme="minorHAnsi" w:cs="ArialMT"/>
          <w:sz w:val="21"/>
          <w:szCs w:val="21"/>
        </w:rPr>
        <w:t>,</w:t>
      </w:r>
      <w:r w:rsidR="003441E9" w:rsidRPr="00280734">
        <w:rPr>
          <w:rFonts w:asciiTheme="minorHAnsi" w:eastAsiaTheme="minorHAnsi" w:hAnsiTheme="minorHAnsi" w:cs="ArialMT"/>
          <w:sz w:val="21"/>
          <w:szCs w:val="21"/>
        </w:rPr>
        <w:t xml:space="preserve"> found to be clear on inspection.</w:t>
      </w:r>
    </w:p>
    <w:p w14:paraId="421CC6C9" w14:textId="75C77AD5" w:rsidR="00421920" w:rsidRPr="00280734" w:rsidRDefault="003441E9" w:rsidP="00331010">
      <w:pPr>
        <w:pStyle w:val="ListParagraph"/>
        <w:numPr>
          <w:ilvl w:val="1"/>
          <w:numId w:val="29"/>
        </w:numPr>
        <w:autoSpaceDE w:val="0"/>
        <w:autoSpaceDN w:val="0"/>
        <w:adjustRightInd w:val="0"/>
        <w:rPr>
          <w:rFonts w:asciiTheme="minorHAnsi" w:eastAsiaTheme="minorHAnsi" w:hAnsiTheme="minorHAnsi" w:cs="ArialMT"/>
          <w:b/>
          <w:sz w:val="21"/>
          <w:szCs w:val="21"/>
        </w:rPr>
      </w:pPr>
      <w:r w:rsidRPr="00280734">
        <w:rPr>
          <w:rFonts w:asciiTheme="minorHAnsi" w:eastAsiaTheme="minorHAnsi" w:hAnsiTheme="minorHAnsi" w:cs="ArialMT"/>
          <w:b/>
          <w:sz w:val="21"/>
          <w:szCs w:val="21"/>
        </w:rPr>
        <w:t>UDC Standards Committee</w:t>
      </w:r>
      <w:r w:rsidR="00331010" w:rsidRPr="00280734">
        <w:rPr>
          <w:rFonts w:asciiTheme="minorHAnsi" w:eastAsiaTheme="minorHAnsi" w:hAnsiTheme="minorHAnsi" w:cs="ArialMT"/>
          <w:b/>
          <w:sz w:val="21"/>
          <w:szCs w:val="21"/>
        </w:rPr>
        <w:t xml:space="preserve"> – </w:t>
      </w:r>
      <w:r w:rsidR="00396CCD">
        <w:rPr>
          <w:rFonts w:asciiTheme="minorHAnsi" w:eastAsiaTheme="minorHAnsi" w:hAnsiTheme="minorHAnsi" w:cs="ArialMT"/>
          <w:bCs/>
          <w:sz w:val="21"/>
          <w:szCs w:val="21"/>
        </w:rPr>
        <w:t>A</w:t>
      </w:r>
      <w:r w:rsidR="00331010" w:rsidRPr="00280734">
        <w:rPr>
          <w:rFonts w:asciiTheme="minorHAnsi" w:eastAsiaTheme="minorHAnsi" w:hAnsiTheme="minorHAnsi" w:cs="ArialMT"/>
          <w:bCs/>
          <w:sz w:val="21"/>
          <w:szCs w:val="21"/>
        </w:rPr>
        <w:t xml:space="preserve"> report</w:t>
      </w:r>
      <w:r w:rsidR="00396CCD">
        <w:rPr>
          <w:rFonts w:asciiTheme="minorHAnsi" w:eastAsiaTheme="minorHAnsi" w:hAnsiTheme="minorHAnsi" w:cs="ArialMT"/>
          <w:bCs/>
          <w:sz w:val="21"/>
          <w:szCs w:val="21"/>
        </w:rPr>
        <w:t xml:space="preserve"> was received</w:t>
      </w:r>
      <w:r w:rsidR="00331010" w:rsidRPr="00280734">
        <w:rPr>
          <w:rFonts w:asciiTheme="minorHAnsi" w:eastAsiaTheme="minorHAnsi" w:hAnsiTheme="minorHAnsi" w:cs="ArialMT"/>
          <w:bCs/>
          <w:sz w:val="21"/>
          <w:szCs w:val="21"/>
        </w:rPr>
        <w:t xml:space="preserve"> of the follow up meeting.</w:t>
      </w:r>
    </w:p>
    <w:p w14:paraId="731AA2BD" w14:textId="3B56BB30" w:rsidR="008A2EA5" w:rsidRPr="001E0E56" w:rsidRDefault="00AD3C1E" w:rsidP="008A2EA5">
      <w:pPr>
        <w:pStyle w:val="ListParagraph"/>
        <w:numPr>
          <w:ilvl w:val="1"/>
          <w:numId w:val="29"/>
        </w:numPr>
        <w:autoSpaceDE w:val="0"/>
        <w:autoSpaceDN w:val="0"/>
        <w:adjustRightInd w:val="0"/>
        <w:rPr>
          <w:rFonts w:asciiTheme="minorHAnsi" w:eastAsiaTheme="minorHAnsi" w:hAnsiTheme="minorHAnsi" w:cs="ArialMT"/>
          <w:b/>
          <w:sz w:val="21"/>
          <w:szCs w:val="21"/>
        </w:rPr>
      </w:pPr>
      <w:r w:rsidRPr="00280734">
        <w:rPr>
          <w:rFonts w:asciiTheme="minorHAnsi" w:eastAsiaTheme="minorHAnsi" w:hAnsiTheme="minorHAnsi" w:cs="ArialMT"/>
          <w:b/>
          <w:sz w:val="21"/>
          <w:szCs w:val="21"/>
        </w:rPr>
        <w:t xml:space="preserve">Hosting PC Meetings by webinar </w:t>
      </w:r>
      <w:r>
        <w:rPr>
          <w:rFonts w:asciiTheme="minorHAnsi" w:eastAsiaTheme="minorHAnsi" w:hAnsiTheme="minorHAnsi" w:cs="ArialMT"/>
          <w:b/>
          <w:sz w:val="21"/>
          <w:szCs w:val="21"/>
        </w:rPr>
        <w:t xml:space="preserve">– </w:t>
      </w:r>
      <w:r w:rsidR="00396CCD">
        <w:rPr>
          <w:rFonts w:asciiTheme="minorHAnsi" w:eastAsiaTheme="minorHAnsi" w:hAnsiTheme="minorHAnsi" w:cs="ArialMT"/>
          <w:bCs/>
          <w:sz w:val="21"/>
          <w:szCs w:val="21"/>
        </w:rPr>
        <w:t>A</w:t>
      </w:r>
      <w:r>
        <w:rPr>
          <w:rFonts w:asciiTheme="minorHAnsi" w:eastAsiaTheme="minorHAnsi" w:hAnsiTheme="minorHAnsi" w:cs="ArialMT"/>
          <w:bCs/>
          <w:sz w:val="21"/>
          <w:szCs w:val="21"/>
        </w:rPr>
        <w:t xml:space="preserve"> report</w:t>
      </w:r>
      <w:r w:rsidR="00396CCD">
        <w:rPr>
          <w:rFonts w:asciiTheme="minorHAnsi" w:eastAsiaTheme="minorHAnsi" w:hAnsiTheme="minorHAnsi" w:cs="ArialMT"/>
          <w:bCs/>
          <w:sz w:val="21"/>
          <w:szCs w:val="21"/>
        </w:rPr>
        <w:t xml:space="preserve"> was received</w:t>
      </w:r>
      <w:r>
        <w:rPr>
          <w:rFonts w:asciiTheme="minorHAnsi" w:eastAsiaTheme="minorHAnsi" w:hAnsiTheme="minorHAnsi" w:cs="ArialMT"/>
          <w:bCs/>
          <w:sz w:val="21"/>
          <w:szCs w:val="21"/>
        </w:rPr>
        <w:t xml:space="preserve">. </w:t>
      </w:r>
    </w:p>
    <w:p w14:paraId="09580718" w14:textId="23E434E2" w:rsidR="001E0E56" w:rsidRPr="001E0E56" w:rsidRDefault="001E0E56" w:rsidP="001E0E56">
      <w:pPr>
        <w:autoSpaceDE w:val="0"/>
        <w:autoSpaceDN w:val="0"/>
        <w:adjustRightInd w:val="0"/>
        <w:rPr>
          <w:rFonts w:asciiTheme="minorHAnsi" w:eastAsiaTheme="minorHAnsi" w:hAnsiTheme="minorHAnsi" w:cs="ArialMT"/>
          <w:bCs/>
          <w:sz w:val="21"/>
          <w:szCs w:val="21"/>
        </w:rPr>
      </w:pPr>
      <w:r>
        <w:rPr>
          <w:rFonts w:asciiTheme="minorHAnsi" w:eastAsiaTheme="minorHAnsi" w:hAnsiTheme="minorHAnsi" w:cs="ArialMT"/>
          <w:bCs/>
          <w:sz w:val="21"/>
          <w:szCs w:val="21"/>
        </w:rPr>
        <w:t>Cllr Clayton was excluded from the meeting.</w:t>
      </w:r>
    </w:p>
    <w:p w14:paraId="5581E554" w14:textId="0CFCEB84" w:rsidR="009D1861" w:rsidRPr="00DB177E" w:rsidRDefault="00FC12D4" w:rsidP="008A2EA5">
      <w:pPr>
        <w:pStyle w:val="ListParagraph"/>
        <w:numPr>
          <w:ilvl w:val="0"/>
          <w:numId w:val="26"/>
        </w:numPr>
        <w:autoSpaceDE w:val="0"/>
        <w:autoSpaceDN w:val="0"/>
        <w:adjustRightInd w:val="0"/>
        <w:rPr>
          <w:rFonts w:asciiTheme="minorHAnsi" w:hAnsiTheme="minorHAnsi" w:cs="Arial"/>
          <w:sz w:val="21"/>
          <w:szCs w:val="21"/>
        </w:rPr>
      </w:pPr>
      <w:r w:rsidRPr="00246BF1">
        <w:rPr>
          <w:rFonts w:asciiTheme="minorHAnsi" w:hAnsiTheme="minorHAnsi" w:cs="Arial"/>
          <w:b/>
          <w:sz w:val="21"/>
          <w:szCs w:val="21"/>
        </w:rPr>
        <w:t xml:space="preserve">Clerks report </w:t>
      </w:r>
      <w:r w:rsidR="00DB177E">
        <w:rPr>
          <w:rFonts w:asciiTheme="minorHAnsi" w:hAnsiTheme="minorHAnsi" w:cs="Arial"/>
          <w:b/>
          <w:sz w:val="21"/>
          <w:szCs w:val="21"/>
        </w:rPr>
        <w:t>–</w:t>
      </w:r>
      <w:r w:rsidRPr="00246BF1">
        <w:rPr>
          <w:rFonts w:asciiTheme="minorHAnsi" w:hAnsiTheme="minorHAnsi" w:cs="Arial"/>
          <w:b/>
          <w:sz w:val="21"/>
          <w:szCs w:val="21"/>
        </w:rPr>
        <w:t xml:space="preserve"> </w:t>
      </w:r>
      <w:r w:rsidR="00DB177E">
        <w:rPr>
          <w:rFonts w:asciiTheme="minorHAnsi" w:hAnsiTheme="minorHAnsi" w:cs="Arial"/>
          <w:bCs/>
          <w:sz w:val="21"/>
          <w:szCs w:val="21"/>
        </w:rPr>
        <w:t xml:space="preserve">A parishioner had contacted the Clerk to </w:t>
      </w:r>
      <w:r w:rsidR="000E4367">
        <w:rPr>
          <w:rFonts w:asciiTheme="minorHAnsi" w:hAnsiTheme="minorHAnsi" w:cs="Arial"/>
          <w:bCs/>
          <w:sz w:val="21"/>
          <w:szCs w:val="21"/>
        </w:rPr>
        <w:t xml:space="preserve">enquire about reseeding an area on Stickling Green, which had been over-run with nettles. The enquiry had first been made in July 2019, but the item had been withdrawn from the agenda in August 2019. The parishioner had found a company that can supply a native grass seed mix. Moved to the next meeting as an agenda item, more fact finding required, as Stickling Green has a very unique habitat, to support the malachite beetle. </w:t>
      </w:r>
    </w:p>
    <w:p w14:paraId="7A3324BB" w14:textId="6716B4CF" w:rsidR="00DB177E" w:rsidRPr="00DB177E" w:rsidRDefault="00DB177E" w:rsidP="00DB177E">
      <w:pPr>
        <w:pStyle w:val="ListParagraph"/>
        <w:autoSpaceDE w:val="0"/>
        <w:autoSpaceDN w:val="0"/>
        <w:adjustRightInd w:val="0"/>
        <w:ind w:left="555"/>
        <w:rPr>
          <w:rFonts w:asciiTheme="minorHAnsi" w:hAnsiTheme="minorHAnsi" w:cs="Arial"/>
          <w:bCs/>
          <w:sz w:val="21"/>
          <w:szCs w:val="21"/>
        </w:rPr>
      </w:pPr>
      <w:r>
        <w:rPr>
          <w:rFonts w:asciiTheme="minorHAnsi" w:hAnsiTheme="minorHAnsi" w:cs="Arial"/>
          <w:bCs/>
          <w:sz w:val="21"/>
          <w:szCs w:val="21"/>
        </w:rPr>
        <w:t>Cllr Clayton re</w:t>
      </w:r>
      <w:r w:rsidR="00D62885">
        <w:rPr>
          <w:rFonts w:asciiTheme="minorHAnsi" w:hAnsiTheme="minorHAnsi" w:cs="Arial"/>
          <w:bCs/>
          <w:sz w:val="21"/>
          <w:szCs w:val="21"/>
        </w:rPr>
        <w:t>-</w:t>
      </w:r>
      <w:r>
        <w:rPr>
          <w:rFonts w:asciiTheme="minorHAnsi" w:hAnsiTheme="minorHAnsi" w:cs="Arial"/>
          <w:bCs/>
          <w:sz w:val="21"/>
          <w:szCs w:val="21"/>
        </w:rPr>
        <w:t>joined the meeting.</w:t>
      </w:r>
    </w:p>
    <w:p w14:paraId="04B497E4" w14:textId="5AE7BF82" w:rsidR="003441E9" w:rsidRPr="00316188" w:rsidRDefault="003441E9" w:rsidP="008A2EA5">
      <w:pPr>
        <w:pStyle w:val="ListParagraph"/>
        <w:numPr>
          <w:ilvl w:val="0"/>
          <w:numId w:val="34"/>
        </w:numPr>
        <w:rPr>
          <w:rFonts w:asciiTheme="minorHAnsi" w:hAnsiTheme="minorHAnsi" w:cs="Arial"/>
          <w:bCs/>
          <w:sz w:val="21"/>
          <w:szCs w:val="21"/>
        </w:rPr>
      </w:pPr>
      <w:r>
        <w:rPr>
          <w:rFonts w:asciiTheme="minorHAnsi" w:hAnsiTheme="minorHAnsi" w:cs="Arial"/>
          <w:b/>
          <w:sz w:val="21"/>
          <w:szCs w:val="21"/>
        </w:rPr>
        <w:t xml:space="preserve">Risk Assessment </w:t>
      </w:r>
      <w:r w:rsidR="00331010">
        <w:rPr>
          <w:rFonts w:asciiTheme="minorHAnsi" w:hAnsiTheme="minorHAnsi" w:cs="Arial"/>
          <w:b/>
          <w:sz w:val="21"/>
          <w:szCs w:val="21"/>
        </w:rPr>
        <w:t>–</w:t>
      </w:r>
      <w:r>
        <w:rPr>
          <w:rFonts w:asciiTheme="minorHAnsi" w:hAnsiTheme="minorHAnsi" w:cs="Arial"/>
          <w:bCs/>
          <w:sz w:val="21"/>
          <w:szCs w:val="21"/>
        </w:rPr>
        <w:t xml:space="preserve"> Covid-19 Risk A</w:t>
      </w:r>
      <w:r w:rsidR="00331010">
        <w:rPr>
          <w:rFonts w:asciiTheme="minorHAnsi" w:hAnsiTheme="minorHAnsi" w:cs="Arial"/>
          <w:bCs/>
          <w:sz w:val="21"/>
          <w:szCs w:val="21"/>
        </w:rPr>
        <w:t>ssessment</w:t>
      </w:r>
      <w:r w:rsidR="00FC557A">
        <w:rPr>
          <w:rFonts w:asciiTheme="minorHAnsi" w:hAnsiTheme="minorHAnsi" w:cs="Arial"/>
          <w:bCs/>
          <w:sz w:val="21"/>
          <w:szCs w:val="21"/>
        </w:rPr>
        <w:t xml:space="preserve"> was received</w:t>
      </w:r>
      <w:r w:rsidR="00331010">
        <w:rPr>
          <w:rFonts w:asciiTheme="minorHAnsi" w:hAnsiTheme="minorHAnsi" w:cs="Arial"/>
          <w:bCs/>
          <w:sz w:val="21"/>
          <w:szCs w:val="21"/>
        </w:rPr>
        <w:t>.</w:t>
      </w:r>
      <w:r w:rsidR="00C90A42" w:rsidRPr="00246BF1">
        <w:rPr>
          <w:rFonts w:asciiTheme="minorHAnsi" w:hAnsiTheme="minorHAnsi" w:cs="Arial"/>
          <w:b/>
          <w:sz w:val="21"/>
          <w:szCs w:val="21"/>
        </w:rPr>
        <w:t xml:space="preserve"> </w:t>
      </w:r>
      <w:r w:rsidR="00316188" w:rsidRPr="00316188">
        <w:rPr>
          <w:rFonts w:asciiTheme="minorHAnsi" w:hAnsiTheme="minorHAnsi" w:cs="Arial"/>
          <w:bCs/>
          <w:sz w:val="21"/>
          <w:szCs w:val="21"/>
        </w:rPr>
        <w:t>Advice is that the 3 required meetings and Annual Parish Meeting must take place in the Financial Year. Council will need to meet – virtually or otherwise - before July 31st to approve the AGAR.</w:t>
      </w:r>
    </w:p>
    <w:p w14:paraId="223EEB75" w14:textId="46A77157" w:rsidR="009A23B5" w:rsidRPr="00280734" w:rsidRDefault="003441E9" w:rsidP="004B30B2">
      <w:pPr>
        <w:pStyle w:val="ListParagraph"/>
        <w:numPr>
          <w:ilvl w:val="0"/>
          <w:numId w:val="34"/>
        </w:numPr>
        <w:rPr>
          <w:rFonts w:asciiTheme="minorHAnsi" w:hAnsiTheme="minorHAnsi" w:cs="Arial"/>
          <w:bCs/>
          <w:sz w:val="21"/>
          <w:szCs w:val="21"/>
        </w:rPr>
      </w:pPr>
      <w:r w:rsidRPr="00280734">
        <w:rPr>
          <w:rFonts w:asciiTheme="minorHAnsi" w:hAnsiTheme="minorHAnsi" w:cs="Arial"/>
          <w:b/>
          <w:sz w:val="21"/>
          <w:szCs w:val="21"/>
        </w:rPr>
        <w:t xml:space="preserve">Risk Assessment Book – </w:t>
      </w:r>
      <w:r w:rsidR="003D0B67" w:rsidRPr="00280734">
        <w:rPr>
          <w:rFonts w:asciiTheme="minorHAnsi" w:hAnsiTheme="minorHAnsi" w:cs="Arial"/>
          <w:bCs/>
          <w:sz w:val="21"/>
          <w:szCs w:val="21"/>
        </w:rPr>
        <w:t xml:space="preserve">to note </w:t>
      </w:r>
      <w:r w:rsidRPr="00280734">
        <w:rPr>
          <w:rFonts w:asciiTheme="minorHAnsi" w:hAnsiTheme="minorHAnsi" w:cs="Arial"/>
          <w:bCs/>
          <w:sz w:val="21"/>
          <w:szCs w:val="21"/>
        </w:rPr>
        <w:t xml:space="preserve">Defibrillator checked </w:t>
      </w:r>
      <w:r w:rsidR="003D0B67" w:rsidRPr="00280734">
        <w:rPr>
          <w:rFonts w:asciiTheme="minorHAnsi" w:hAnsiTheme="minorHAnsi" w:cs="Arial"/>
          <w:bCs/>
          <w:sz w:val="21"/>
          <w:szCs w:val="21"/>
        </w:rPr>
        <w:t>30.4.2020</w:t>
      </w:r>
      <w:r w:rsidR="00280734">
        <w:rPr>
          <w:rFonts w:asciiTheme="minorHAnsi" w:hAnsiTheme="minorHAnsi" w:cs="Arial"/>
          <w:bCs/>
          <w:sz w:val="21"/>
          <w:szCs w:val="21"/>
        </w:rPr>
        <w:t>,</w:t>
      </w:r>
      <w:r w:rsidR="003D0B67" w:rsidRPr="00280734">
        <w:rPr>
          <w:rFonts w:asciiTheme="minorHAnsi" w:hAnsiTheme="minorHAnsi" w:cs="Arial"/>
          <w:bCs/>
          <w:sz w:val="21"/>
          <w:szCs w:val="21"/>
        </w:rPr>
        <w:t xml:space="preserve"> </w:t>
      </w:r>
      <w:r w:rsidRPr="00280734">
        <w:rPr>
          <w:rFonts w:asciiTheme="minorHAnsi" w:hAnsiTheme="minorHAnsi" w:cs="Arial"/>
          <w:bCs/>
          <w:sz w:val="21"/>
          <w:szCs w:val="21"/>
        </w:rPr>
        <w:t>found to be ‘Rescue Ready’ and suggested Covid-19 pack placed in cabinet</w:t>
      </w:r>
      <w:r w:rsidR="003D0B67" w:rsidRPr="00280734">
        <w:rPr>
          <w:rFonts w:asciiTheme="minorHAnsi" w:hAnsiTheme="minorHAnsi" w:cs="Arial"/>
          <w:bCs/>
          <w:sz w:val="21"/>
          <w:szCs w:val="21"/>
        </w:rPr>
        <w:t>.</w:t>
      </w:r>
      <w:r w:rsidR="00D62885">
        <w:rPr>
          <w:rFonts w:asciiTheme="minorHAnsi" w:hAnsiTheme="minorHAnsi" w:cs="Arial"/>
          <w:bCs/>
          <w:sz w:val="21"/>
          <w:szCs w:val="21"/>
        </w:rPr>
        <w:t xml:space="preserve"> It was suggested that the Clerk contact Community Heartbeat for electrician recommendations, as no one ha</w:t>
      </w:r>
      <w:r w:rsidR="003C374F">
        <w:rPr>
          <w:rFonts w:asciiTheme="minorHAnsi" w:hAnsiTheme="minorHAnsi" w:cs="Arial"/>
          <w:bCs/>
          <w:sz w:val="21"/>
          <w:szCs w:val="21"/>
        </w:rPr>
        <w:t>d</w:t>
      </w:r>
      <w:r w:rsidR="00D62885">
        <w:rPr>
          <w:rFonts w:asciiTheme="minorHAnsi" w:hAnsiTheme="minorHAnsi" w:cs="Arial"/>
          <w:bCs/>
          <w:sz w:val="21"/>
          <w:szCs w:val="21"/>
        </w:rPr>
        <w:t xml:space="preserve"> come forward.</w:t>
      </w:r>
    </w:p>
    <w:p w14:paraId="77C44200" w14:textId="62DBAEFC" w:rsidR="001402D0" w:rsidRPr="003D0B67" w:rsidRDefault="00F40A26" w:rsidP="004B30B2">
      <w:pPr>
        <w:pStyle w:val="ListParagraph"/>
        <w:numPr>
          <w:ilvl w:val="0"/>
          <w:numId w:val="34"/>
        </w:numPr>
        <w:rPr>
          <w:rFonts w:asciiTheme="minorHAnsi" w:hAnsiTheme="minorHAnsi" w:cs="Arial"/>
          <w:sz w:val="21"/>
          <w:szCs w:val="21"/>
        </w:rPr>
      </w:pPr>
      <w:r w:rsidRPr="003D0B67">
        <w:rPr>
          <w:rFonts w:asciiTheme="minorHAnsi" w:hAnsiTheme="minorHAnsi" w:cs="Arial"/>
          <w:b/>
          <w:sz w:val="21"/>
          <w:szCs w:val="21"/>
        </w:rPr>
        <w:t>Finance</w:t>
      </w:r>
      <w:r w:rsidR="008642F8" w:rsidRPr="003D0B67">
        <w:rPr>
          <w:rFonts w:asciiTheme="minorHAnsi" w:hAnsiTheme="minorHAnsi" w:cs="Arial"/>
          <w:b/>
          <w:sz w:val="21"/>
          <w:szCs w:val="21"/>
        </w:rPr>
        <w:t xml:space="preserve"> </w:t>
      </w:r>
    </w:p>
    <w:p w14:paraId="16E661B7" w14:textId="4D8590FC" w:rsidR="00AA2135" w:rsidRDefault="009A23B5" w:rsidP="005E7E7D">
      <w:pPr>
        <w:ind w:left="709"/>
        <w:rPr>
          <w:rFonts w:asciiTheme="minorHAnsi" w:eastAsiaTheme="minorHAnsi" w:hAnsiTheme="minorHAnsi" w:cs="ArialMT"/>
          <w:bCs/>
          <w:sz w:val="21"/>
          <w:szCs w:val="21"/>
        </w:rPr>
      </w:pPr>
      <w:r>
        <w:rPr>
          <w:rFonts w:asciiTheme="minorHAnsi" w:hAnsiTheme="minorHAnsi" w:cs="Arial"/>
          <w:b/>
          <w:sz w:val="21"/>
          <w:szCs w:val="21"/>
        </w:rPr>
        <w:t>1</w:t>
      </w:r>
      <w:r w:rsidR="008A2EA5">
        <w:rPr>
          <w:rFonts w:asciiTheme="minorHAnsi" w:hAnsiTheme="minorHAnsi" w:cs="Arial"/>
          <w:b/>
          <w:sz w:val="21"/>
          <w:szCs w:val="21"/>
        </w:rPr>
        <w:t>3</w:t>
      </w:r>
      <w:r w:rsidR="003115A0">
        <w:rPr>
          <w:rFonts w:asciiTheme="minorHAnsi" w:hAnsiTheme="minorHAnsi" w:cs="Arial"/>
          <w:b/>
          <w:sz w:val="21"/>
          <w:szCs w:val="21"/>
        </w:rPr>
        <w:t xml:space="preserve">.1 </w:t>
      </w:r>
      <w:r w:rsidR="00B03597" w:rsidRPr="00780357">
        <w:rPr>
          <w:rFonts w:asciiTheme="minorHAnsi" w:hAnsiTheme="minorHAnsi" w:cs="Arial"/>
          <w:b/>
          <w:sz w:val="21"/>
          <w:szCs w:val="21"/>
        </w:rPr>
        <w:t>To approve cheques</w:t>
      </w:r>
      <w:r w:rsidR="00DE4DF1">
        <w:rPr>
          <w:rFonts w:asciiTheme="minorHAnsi" w:eastAsiaTheme="minorHAnsi" w:hAnsiTheme="minorHAnsi" w:cs="ArialMT"/>
          <w:b/>
          <w:sz w:val="21"/>
          <w:szCs w:val="21"/>
        </w:rPr>
        <w:t xml:space="preserve"> </w:t>
      </w:r>
      <w:r w:rsidR="00A4494C">
        <w:rPr>
          <w:rFonts w:asciiTheme="minorHAnsi" w:eastAsiaTheme="minorHAnsi" w:hAnsiTheme="minorHAnsi" w:cs="ArialMT"/>
          <w:b/>
          <w:sz w:val="21"/>
          <w:szCs w:val="21"/>
        </w:rPr>
        <w:t xml:space="preserve">- </w:t>
      </w:r>
      <w:r w:rsidR="00DA7947">
        <w:rPr>
          <w:rFonts w:asciiTheme="minorHAnsi" w:eastAsiaTheme="minorHAnsi" w:hAnsiTheme="minorHAnsi" w:cs="ArialMT"/>
          <w:bCs/>
          <w:sz w:val="21"/>
          <w:szCs w:val="21"/>
        </w:rPr>
        <w:t>T</w:t>
      </w:r>
      <w:r w:rsidR="00AF2DB5">
        <w:rPr>
          <w:rFonts w:asciiTheme="minorHAnsi" w:eastAsiaTheme="minorHAnsi" w:hAnsiTheme="minorHAnsi" w:cs="ArialMT"/>
          <w:bCs/>
          <w:sz w:val="21"/>
          <w:szCs w:val="21"/>
        </w:rPr>
        <w:t>he</w:t>
      </w:r>
      <w:r w:rsidR="00DA7947">
        <w:rPr>
          <w:rFonts w:asciiTheme="minorHAnsi" w:eastAsiaTheme="minorHAnsi" w:hAnsiTheme="minorHAnsi" w:cs="ArialMT"/>
          <w:bCs/>
          <w:sz w:val="21"/>
          <w:szCs w:val="21"/>
        </w:rPr>
        <w:t xml:space="preserve"> cheques</w:t>
      </w:r>
      <w:r w:rsidR="000E4367">
        <w:rPr>
          <w:rFonts w:asciiTheme="minorHAnsi" w:eastAsiaTheme="minorHAnsi" w:hAnsiTheme="minorHAnsi" w:cs="ArialMT"/>
          <w:bCs/>
          <w:sz w:val="21"/>
          <w:szCs w:val="21"/>
        </w:rPr>
        <w:t xml:space="preserve"> were approved </w:t>
      </w:r>
      <w:r w:rsidR="000E4367">
        <w:rPr>
          <w:rFonts w:asciiTheme="minorHAnsi" w:eastAsiaTheme="minorHAnsi" w:hAnsiTheme="minorHAnsi" w:cs="ArialMT"/>
          <w:b/>
          <w:sz w:val="21"/>
          <w:szCs w:val="21"/>
        </w:rPr>
        <w:t>P: Cllr Stanford, S: Cllr Carter, Abstain: 1, 6 in fav</w:t>
      </w:r>
      <w:r w:rsidR="00DA7947">
        <w:rPr>
          <w:rFonts w:asciiTheme="minorHAnsi" w:eastAsiaTheme="minorHAnsi" w:hAnsiTheme="minorHAnsi" w:cs="ArialMT"/>
          <w:bCs/>
          <w:sz w:val="21"/>
          <w:szCs w:val="21"/>
        </w:rPr>
        <w:t>.</w:t>
      </w:r>
      <w:r w:rsidR="00316188" w:rsidRPr="00316188">
        <w:rPr>
          <w:rFonts w:asciiTheme="minorHAnsi" w:eastAsiaTheme="minorHAnsi" w:hAnsiTheme="minorHAnsi" w:cs="ArialMT"/>
          <w:bCs/>
          <w:sz w:val="21"/>
          <w:szCs w:val="21"/>
        </w:rPr>
        <w:t xml:space="preserve"> To note: Clerk’s Standing Order (SO) includes monthly travel to PC Meeting. Suggestion is that the SO stays as is for the moment – notes are being made on file already so an offset will be made as the financial year progresses.</w:t>
      </w:r>
    </w:p>
    <w:p w14:paraId="795CB075" w14:textId="395E2D2B" w:rsidR="00D741A9" w:rsidRDefault="009A23B5" w:rsidP="00316188">
      <w:pPr>
        <w:ind w:left="709"/>
        <w:rPr>
          <w:rFonts w:asciiTheme="minorHAnsi" w:eastAsiaTheme="minorHAnsi" w:hAnsiTheme="minorHAnsi" w:cs="ArialMT"/>
          <w:bCs/>
          <w:sz w:val="21"/>
          <w:szCs w:val="21"/>
        </w:rPr>
      </w:pPr>
      <w:r>
        <w:rPr>
          <w:rFonts w:asciiTheme="minorHAnsi" w:eastAsiaTheme="minorHAnsi" w:hAnsiTheme="minorHAnsi" w:cs="ArialMT"/>
          <w:b/>
          <w:sz w:val="21"/>
          <w:szCs w:val="21"/>
        </w:rPr>
        <w:t>1</w:t>
      </w:r>
      <w:r w:rsidR="008A2EA5">
        <w:rPr>
          <w:rFonts w:asciiTheme="minorHAnsi" w:eastAsiaTheme="minorHAnsi" w:hAnsiTheme="minorHAnsi" w:cs="ArialMT"/>
          <w:b/>
          <w:sz w:val="21"/>
          <w:szCs w:val="21"/>
        </w:rPr>
        <w:t>3</w:t>
      </w:r>
      <w:r w:rsidR="00AA2135">
        <w:rPr>
          <w:rFonts w:asciiTheme="minorHAnsi" w:eastAsiaTheme="minorHAnsi" w:hAnsiTheme="minorHAnsi" w:cs="ArialMT"/>
          <w:b/>
          <w:sz w:val="21"/>
          <w:szCs w:val="21"/>
        </w:rPr>
        <w:t>.</w:t>
      </w:r>
      <w:r w:rsidR="005E7E7D">
        <w:rPr>
          <w:rFonts w:asciiTheme="minorHAnsi" w:eastAsiaTheme="minorHAnsi" w:hAnsiTheme="minorHAnsi" w:cs="ArialMT"/>
          <w:b/>
          <w:sz w:val="21"/>
          <w:szCs w:val="21"/>
        </w:rPr>
        <w:t>2</w:t>
      </w:r>
      <w:r w:rsidR="00AA2135">
        <w:rPr>
          <w:rFonts w:asciiTheme="minorHAnsi" w:eastAsiaTheme="minorHAnsi" w:hAnsiTheme="minorHAnsi" w:cs="ArialMT"/>
          <w:b/>
          <w:sz w:val="21"/>
          <w:szCs w:val="21"/>
        </w:rPr>
        <w:t xml:space="preserve"> </w:t>
      </w:r>
      <w:r w:rsidR="001F7A26">
        <w:rPr>
          <w:rFonts w:asciiTheme="minorHAnsi" w:eastAsiaTheme="minorHAnsi" w:hAnsiTheme="minorHAnsi" w:cs="ArialMT"/>
          <w:b/>
          <w:sz w:val="21"/>
          <w:szCs w:val="21"/>
        </w:rPr>
        <w:t xml:space="preserve">Review of the Accounts </w:t>
      </w:r>
      <w:r w:rsidR="00795287">
        <w:rPr>
          <w:rFonts w:asciiTheme="minorHAnsi" w:eastAsiaTheme="minorHAnsi" w:hAnsiTheme="minorHAnsi" w:cs="ArialMT"/>
          <w:b/>
          <w:sz w:val="21"/>
          <w:szCs w:val="21"/>
        </w:rPr>
        <w:t>–</w:t>
      </w:r>
      <w:r w:rsidR="001F7A26">
        <w:rPr>
          <w:rFonts w:asciiTheme="minorHAnsi" w:eastAsiaTheme="minorHAnsi" w:hAnsiTheme="minorHAnsi" w:cs="ArialMT"/>
          <w:b/>
          <w:sz w:val="21"/>
          <w:szCs w:val="21"/>
        </w:rPr>
        <w:t xml:space="preserve"> </w:t>
      </w:r>
      <w:r w:rsidR="00680939">
        <w:rPr>
          <w:rFonts w:asciiTheme="minorHAnsi" w:eastAsiaTheme="minorHAnsi" w:hAnsiTheme="minorHAnsi" w:cs="ArialMT"/>
          <w:bCs/>
          <w:sz w:val="21"/>
          <w:szCs w:val="21"/>
        </w:rPr>
        <w:t>T</w:t>
      </w:r>
      <w:r w:rsidR="00AF2DB5">
        <w:rPr>
          <w:rFonts w:asciiTheme="minorHAnsi" w:eastAsiaTheme="minorHAnsi" w:hAnsiTheme="minorHAnsi" w:cs="ArialMT"/>
          <w:bCs/>
          <w:sz w:val="21"/>
          <w:szCs w:val="21"/>
        </w:rPr>
        <w:t>he end of year account</w:t>
      </w:r>
      <w:r w:rsidR="00680939">
        <w:rPr>
          <w:rFonts w:asciiTheme="minorHAnsi" w:eastAsiaTheme="minorHAnsi" w:hAnsiTheme="minorHAnsi" w:cs="ArialMT"/>
          <w:bCs/>
          <w:sz w:val="21"/>
          <w:szCs w:val="21"/>
        </w:rPr>
        <w:t>s were received. The Clerk delivered a verbal report</w:t>
      </w:r>
      <w:r w:rsidR="00795287">
        <w:rPr>
          <w:rFonts w:asciiTheme="minorHAnsi" w:eastAsiaTheme="minorHAnsi" w:hAnsiTheme="minorHAnsi" w:cs="ArialMT"/>
          <w:bCs/>
          <w:sz w:val="21"/>
          <w:szCs w:val="21"/>
        </w:rPr>
        <w:t>.</w:t>
      </w:r>
      <w:r w:rsidR="00680939">
        <w:rPr>
          <w:rFonts w:asciiTheme="minorHAnsi" w:eastAsiaTheme="minorHAnsi" w:hAnsiTheme="minorHAnsi" w:cs="ArialMT"/>
          <w:bCs/>
          <w:sz w:val="21"/>
          <w:szCs w:val="21"/>
        </w:rPr>
        <w:t xml:space="preserve"> </w:t>
      </w:r>
    </w:p>
    <w:p w14:paraId="6CF7A069" w14:textId="77777777" w:rsidR="00B63F9A" w:rsidRPr="00331010" w:rsidRDefault="00B63F9A" w:rsidP="00316188">
      <w:pPr>
        <w:ind w:left="709"/>
        <w:rPr>
          <w:rFonts w:asciiTheme="minorHAnsi" w:eastAsiaTheme="minorHAnsi" w:hAnsiTheme="minorHAnsi" w:cs="ArialMT"/>
          <w:bCs/>
          <w:sz w:val="21"/>
          <w:szCs w:val="21"/>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4814"/>
        <w:gridCol w:w="5420"/>
      </w:tblGrid>
      <w:tr w:rsidR="001A4082" w:rsidRPr="00780357" w14:paraId="4BF19072" w14:textId="382E3C63" w:rsidTr="00680939">
        <w:tc>
          <w:tcPr>
            <w:tcW w:w="2352" w:type="pct"/>
            <w:tcBorders>
              <w:top w:val="single" w:sz="4" w:space="0" w:color="auto"/>
              <w:left w:val="single" w:sz="4" w:space="0" w:color="auto"/>
              <w:bottom w:val="single" w:sz="4" w:space="0" w:color="auto"/>
              <w:right w:val="single" w:sz="4" w:space="0" w:color="auto"/>
            </w:tcBorders>
            <w:hideMark/>
          </w:tcPr>
          <w:p w14:paraId="46707FC1" w14:textId="5F7DB5C6" w:rsidR="001A4082" w:rsidRPr="00780357" w:rsidRDefault="001A4082" w:rsidP="001A0B1E">
            <w:pPr>
              <w:rPr>
                <w:rFonts w:ascii="Calibri" w:hAnsi="Calibri" w:cs="Arial"/>
                <w:b/>
                <w:sz w:val="21"/>
                <w:szCs w:val="21"/>
              </w:rPr>
            </w:pPr>
            <w:r w:rsidRPr="00780357">
              <w:rPr>
                <w:rFonts w:ascii="Calibri" w:hAnsi="Calibri" w:cs="Arial"/>
                <w:b/>
                <w:sz w:val="21"/>
                <w:szCs w:val="21"/>
              </w:rPr>
              <w:lastRenderedPageBreak/>
              <w:t xml:space="preserve">Credit Received </w:t>
            </w:r>
            <w:r w:rsidRPr="00780357">
              <w:rPr>
                <w:rFonts w:ascii="Calibri" w:hAnsi="Calibri" w:cs="Arial"/>
                <w:b/>
                <w:sz w:val="21"/>
                <w:szCs w:val="21"/>
              </w:rPr>
              <w:tab/>
            </w:r>
          </w:p>
        </w:tc>
        <w:tc>
          <w:tcPr>
            <w:tcW w:w="2648" w:type="pct"/>
            <w:tcBorders>
              <w:top w:val="single" w:sz="4" w:space="0" w:color="auto"/>
              <w:left w:val="single" w:sz="4" w:space="0" w:color="auto"/>
              <w:bottom w:val="single" w:sz="4" w:space="0" w:color="auto"/>
              <w:right w:val="single" w:sz="4" w:space="0" w:color="auto"/>
            </w:tcBorders>
            <w:hideMark/>
          </w:tcPr>
          <w:p w14:paraId="770DDE25" w14:textId="740389FA" w:rsidR="004461EB" w:rsidRDefault="00680939" w:rsidP="000755ED">
            <w:pPr>
              <w:contextualSpacing/>
              <w:rPr>
                <w:rFonts w:ascii="Calibri" w:hAnsi="Calibri" w:cs="Arial"/>
                <w:sz w:val="21"/>
                <w:szCs w:val="21"/>
              </w:rPr>
            </w:pPr>
            <w:r>
              <w:rPr>
                <w:rFonts w:ascii="Calibri" w:hAnsi="Calibri" w:cs="Arial"/>
                <w:sz w:val="21"/>
                <w:szCs w:val="21"/>
              </w:rPr>
              <w:t>Langley Green Waste Contribution                                 £114.41</w:t>
            </w:r>
          </w:p>
          <w:p w14:paraId="46D125D8" w14:textId="0F62C40E" w:rsidR="00680939" w:rsidRDefault="00680939" w:rsidP="000755ED">
            <w:pPr>
              <w:contextualSpacing/>
              <w:rPr>
                <w:rFonts w:ascii="Calibri" w:hAnsi="Calibri" w:cs="Arial"/>
                <w:sz w:val="21"/>
                <w:szCs w:val="21"/>
              </w:rPr>
            </w:pPr>
            <w:r>
              <w:rPr>
                <w:rFonts w:ascii="Calibri" w:hAnsi="Calibri" w:cs="Arial"/>
                <w:sz w:val="21"/>
                <w:szCs w:val="21"/>
              </w:rPr>
              <w:t>Precept                                                                             £9,020.50</w:t>
            </w:r>
          </w:p>
          <w:p w14:paraId="64E1F7F0" w14:textId="3995A728" w:rsidR="00F93E4E" w:rsidRPr="00780357" w:rsidRDefault="00252642" w:rsidP="00252642">
            <w:pPr>
              <w:contextualSpacing/>
              <w:rPr>
                <w:rFonts w:ascii="Calibri" w:hAnsi="Calibri" w:cs="Arial"/>
                <w:sz w:val="21"/>
                <w:szCs w:val="21"/>
              </w:rPr>
            </w:pPr>
            <w:r>
              <w:rPr>
                <w:rFonts w:ascii="Calibri" w:hAnsi="Calibri" w:cs="Arial"/>
                <w:sz w:val="21"/>
                <w:szCs w:val="21"/>
              </w:rPr>
              <w:t xml:space="preserve">             </w:t>
            </w:r>
            <w:r w:rsidR="00992D39">
              <w:rPr>
                <w:rFonts w:ascii="Calibri" w:hAnsi="Calibri" w:cs="Arial"/>
                <w:sz w:val="21"/>
                <w:szCs w:val="21"/>
              </w:rPr>
              <w:t xml:space="preserve">                        </w:t>
            </w:r>
            <w:r w:rsidR="00AA287A">
              <w:rPr>
                <w:rFonts w:ascii="Calibri" w:hAnsi="Calibri" w:cs="Arial"/>
                <w:sz w:val="21"/>
                <w:szCs w:val="21"/>
              </w:rPr>
              <w:t xml:space="preserve">  </w:t>
            </w:r>
          </w:p>
        </w:tc>
      </w:tr>
      <w:tr w:rsidR="001A4082" w:rsidRPr="00780357" w14:paraId="07A5EBB4" w14:textId="1376F7E1" w:rsidTr="00680939">
        <w:tc>
          <w:tcPr>
            <w:tcW w:w="2352" w:type="pct"/>
            <w:tcBorders>
              <w:top w:val="single" w:sz="4" w:space="0" w:color="auto"/>
              <w:left w:val="single" w:sz="4" w:space="0" w:color="auto"/>
              <w:bottom w:val="single" w:sz="4" w:space="0" w:color="auto"/>
              <w:right w:val="single" w:sz="4" w:space="0" w:color="auto"/>
            </w:tcBorders>
            <w:hideMark/>
          </w:tcPr>
          <w:p w14:paraId="0D3F5297" w14:textId="6C1810A1" w:rsidR="001A4082" w:rsidRPr="00780357" w:rsidRDefault="001A4082" w:rsidP="00F24E01">
            <w:pPr>
              <w:ind w:right="-2388"/>
              <w:contextualSpacing/>
              <w:rPr>
                <w:rFonts w:ascii="Calibri" w:hAnsi="Calibri" w:cs="Arial"/>
                <w:b/>
                <w:sz w:val="21"/>
                <w:szCs w:val="21"/>
              </w:rPr>
            </w:pPr>
            <w:r w:rsidRPr="00780357">
              <w:rPr>
                <w:rFonts w:ascii="Calibri" w:hAnsi="Calibri" w:cs="Arial"/>
                <w:b/>
                <w:sz w:val="21"/>
                <w:szCs w:val="21"/>
              </w:rPr>
              <w:t>Wages s/o</w:t>
            </w:r>
          </w:p>
        </w:tc>
        <w:tc>
          <w:tcPr>
            <w:tcW w:w="2648" w:type="pct"/>
            <w:tcBorders>
              <w:top w:val="single" w:sz="4" w:space="0" w:color="auto"/>
              <w:left w:val="single" w:sz="4" w:space="0" w:color="auto"/>
              <w:bottom w:val="single" w:sz="4" w:space="0" w:color="auto"/>
              <w:right w:val="single" w:sz="4" w:space="0" w:color="auto"/>
            </w:tcBorders>
            <w:hideMark/>
          </w:tcPr>
          <w:p w14:paraId="515010EB" w14:textId="53AA3875" w:rsidR="001A4082" w:rsidRPr="00780357" w:rsidRDefault="001A4082" w:rsidP="001A0B1E">
            <w:pPr>
              <w:contextualSpacing/>
              <w:jc w:val="right"/>
              <w:rPr>
                <w:rFonts w:ascii="Calibri" w:hAnsi="Calibri" w:cs="Arial"/>
                <w:sz w:val="21"/>
                <w:szCs w:val="21"/>
              </w:rPr>
            </w:pPr>
            <w:r w:rsidRPr="00780357">
              <w:rPr>
                <w:rFonts w:ascii="Calibri" w:hAnsi="Calibri" w:cs="Arial"/>
                <w:sz w:val="21"/>
                <w:szCs w:val="21"/>
              </w:rPr>
              <w:t>£</w:t>
            </w:r>
            <w:r w:rsidR="00F93E4E">
              <w:rPr>
                <w:rFonts w:ascii="Calibri" w:hAnsi="Calibri" w:cs="Arial"/>
                <w:sz w:val="21"/>
                <w:szCs w:val="21"/>
              </w:rPr>
              <w:t>523.68</w:t>
            </w:r>
          </w:p>
        </w:tc>
      </w:tr>
      <w:tr w:rsidR="001A4082" w:rsidRPr="00780357" w14:paraId="099AAE0C" w14:textId="48541296" w:rsidTr="00680939">
        <w:tc>
          <w:tcPr>
            <w:tcW w:w="2352" w:type="pct"/>
            <w:tcBorders>
              <w:top w:val="single" w:sz="4" w:space="0" w:color="auto"/>
              <w:left w:val="single" w:sz="4" w:space="0" w:color="auto"/>
              <w:bottom w:val="single" w:sz="4" w:space="0" w:color="auto"/>
              <w:right w:val="single" w:sz="4" w:space="0" w:color="auto"/>
            </w:tcBorders>
            <w:hideMark/>
          </w:tcPr>
          <w:p w14:paraId="03501430" w14:textId="51FDA947" w:rsidR="001A4082" w:rsidRPr="00780357" w:rsidRDefault="001A4082" w:rsidP="001A0B1E">
            <w:pPr>
              <w:contextualSpacing/>
              <w:rPr>
                <w:rFonts w:ascii="Calibri" w:hAnsi="Calibri" w:cs="Arial"/>
                <w:b/>
                <w:sz w:val="21"/>
                <w:szCs w:val="21"/>
              </w:rPr>
            </w:pPr>
            <w:r w:rsidRPr="00780357">
              <w:rPr>
                <w:rFonts w:ascii="Calibri" w:hAnsi="Calibri" w:cs="Arial"/>
                <w:b/>
                <w:sz w:val="21"/>
                <w:szCs w:val="21"/>
              </w:rPr>
              <w:t>Balance at NatWest Bank</w:t>
            </w:r>
            <w:r w:rsidR="00CE1E01">
              <w:rPr>
                <w:rFonts w:ascii="Calibri" w:hAnsi="Calibri" w:cs="Arial"/>
                <w:b/>
                <w:sz w:val="21"/>
                <w:szCs w:val="21"/>
              </w:rPr>
              <w:t xml:space="preserve"> </w:t>
            </w:r>
            <w:r w:rsidR="00D62885">
              <w:rPr>
                <w:rFonts w:ascii="Calibri" w:hAnsi="Calibri" w:cs="Arial"/>
                <w:b/>
                <w:sz w:val="21"/>
                <w:szCs w:val="21"/>
              </w:rPr>
              <w:t>1</w:t>
            </w:r>
            <w:r w:rsidR="00D62885" w:rsidRPr="00D62885">
              <w:rPr>
                <w:rFonts w:ascii="Calibri" w:hAnsi="Calibri" w:cs="Arial"/>
                <w:b/>
                <w:sz w:val="21"/>
                <w:szCs w:val="21"/>
                <w:vertAlign w:val="superscript"/>
              </w:rPr>
              <w:t>st</w:t>
            </w:r>
            <w:r w:rsidR="00D62885">
              <w:rPr>
                <w:rFonts w:ascii="Calibri" w:hAnsi="Calibri" w:cs="Arial"/>
                <w:b/>
                <w:sz w:val="21"/>
                <w:szCs w:val="21"/>
              </w:rPr>
              <w:t xml:space="preserve"> May</w:t>
            </w:r>
          </w:p>
        </w:tc>
        <w:tc>
          <w:tcPr>
            <w:tcW w:w="2648" w:type="pct"/>
            <w:tcBorders>
              <w:top w:val="single" w:sz="4" w:space="0" w:color="auto"/>
              <w:left w:val="single" w:sz="4" w:space="0" w:color="auto"/>
              <w:bottom w:val="single" w:sz="4" w:space="0" w:color="auto"/>
              <w:right w:val="single" w:sz="4" w:space="0" w:color="auto"/>
            </w:tcBorders>
            <w:hideMark/>
          </w:tcPr>
          <w:p w14:paraId="322326F7" w14:textId="019C3F30" w:rsidR="00992D39" w:rsidRPr="00CE1E01" w:rsidRDefault="00D62885" w:rsidP="00CE1E01">
            <w:pPr>
              <w:contextualSpacing/>
              <w:jc w:val="right"/>
              <w:rPr>
                <w:rFonts w:ascii="Calibri" w:hAnsi="Calibri" w:cs="Arial"/>
                <w:sz w:val="21"/>
                <w:szCs w:val="21"/>
              </w:rPr>
            </w:pPr>
            <w:r>
              <w:rPr>
                <w:rFonts w:ascii="Calibri" w:hAnsi="Calibri" w:cs="Arial"/>
                <w:sz w:val="21"/>
                <w:szCs w:val="21"/>
              </w:rPr>
              <w:t>£14,138.75</w:t>
            </w:r>
          </w:p>
        </w:tc>
      </w:tr>
      <w:tr w:rsidR="00F93E4E" w:rsidRPr="00780357" w14:paraId="1BCAE8DA" w14:textId="77777777" w:rsidTr="00680939">
        <w:tc>
          <w:tcPr>
            <w:tcW w:w="2352" w:type="pct"/>
            <w:tcBorders>
              <w:top w:val="single" w:sz="4" w:space="0" w:color="auto"/>
              <w:left w:val="single" w:sz="4" w:space="0" w:color="auto"/>
              <w:bottom w:val="single" w:sz="4" w:space="0" w:color="auto"/>
              <w:right w:val="single" w:sz="4" w:space="0" w:color="auto"/>
            </w:tcBorders>
          </w:tcPr>
          <w:p w14:paraId="6FCB27F0" w14:textId="5579B39D" w:rsidR="00F93E4E" w:rsidRPr="00525724" w:rsidRDefault="00F93E4E" w:rsidP="001A0B1E">
            <w:pPr>
              <w:contextualSpacing/>
              <w:rPr>
                <w:rFonts w:ascii="Calibri" w:hAnsi="Calibri" w:cs="Arial"/>
                <w:b/>
                <w:color w:val="548DD4" w:themeColor="text2" w:themeTint="99"/>
                <w:sz w:val="21"/>
                <w:szCs w:val="21"/>
              </w:rPr>
            </w:pPr>
            <w:r>
              <w:rPr>
                <w:rFonts w:ascii="Calibri" w:hAnsi="Calibri" w:cs="Arial"/>
                <w:b/>
                <w:sz w:val="21"/>
                <w:szCs w:val="21"/>
              </w:rPr>
              <w:t>Balance of Clerk’s Expenses Account</w:t>
            </w:r>
            <w:r w:rsidR="000755ED">
              <w:rPr>
                <w:rFonts w:ascii="Calibri" w:hAnsi="Calibri" w:cs="Arial"/>
                <w:b/>
                <w:sz w:val="21"/>
                <w:szCs w:val="21"/>
              </w:rPr>
              <w:t xml:space="preserve"> </w:t>
            </w:r>
            <w:r w:rsidR="00D62885">
              <w:rPr>
                <w:rFonts w:ascii="Calibri" w:hAnsi="Calibri" w:cs="Arial"/>
                <w:b/>
                <w:sz w:val="21"/>
                <w:szCs w:val="21"/>
              </w:rPr>
              <w:t>1</w:t>
            </w:r>
            <w:r w:rsidR="00D62885" w:rsidRPr="00D62885">
              <w:rPr>
                <w:rFonts w:ascii="Calibri" w:hAnsi="Calibri" w:cs="Arial"/>
                <w:b/>
                <w:sz w:val="21"/>
                <w:szCs w:val="21"/>
                <w:vertAlign w:val="superscript"/>
              </w:rPr>
              <w:t>st</w:t>
            </w:r>
            <w:r w:rsidR="00D62885">
              <w:rPr>
                <w:rFonts w:ascii="Calibri" w:hAnsi="Calibri" w:cs="Arial"/>
                <w:b/>
                <w:sz w:val="21"/>
                <w:szCs w:val="21"/>
              </w:rPr>
              <w:t xml:space="preserve"> May</w:t>
            </w:r>
            <w:r w:rsidR="00DE2D64">
              <w:rPr>
                <w:rFonts w:ascii="Calibri" w:hAnsi="Calibri" w:cs="Arial"/>
                <w:b/>
                <w:sz w:val="21"/>
                <w:szCs w:val="21"/>
              </w:rPr>
              <w:t xml:space="preserve"> </w:t>
            </w:r>
          </w:p>
        </w:tc>
        <w:tc>
          <w:tcPr>
            <w:tcW w:w="2648" w:type="pct"/>
            <w:tcBorders>
              <w:top w:val="single" w:sz="4" w:space="0" w:color="auto"/>
              <w:left w:val="single" w:sz="4" w:space="0" w:color="auto"/>
              <w:bottom w:val="single" w:sz="4" w:space="0" w:color="auto"/>
              <w:right w:val="single" w:sz="4" w:space="0" w:color="auto"/>
            </w:tcBorders>
          </w:tcPr>
          <w:p w14:paraId="5FC821F0" w14:textId="33EA00C1" w:rsidR="00F93E4E" w:rsidRDefault="00F93E4E" w:rsidP="001A0B1E">
            <w:pPr>
              <w:contextualSpacing/>
              <w:jc w:val="right"/>
              <w:rPr>
                <w:rFonts w:ascii="Calibri" w:hAnsi="Calibri" w:cs="Arial"/>
                <w:sz w:val="21"/>
                <w:szCs w:val="21"/>
              </w:rPr>
            </w:pPr>
            <w:r>
              <w:rPr>
                <w:rFonts w:ascii="Calibri" w:hAnsi="Calibri" w:cs="Arial"/>
                <w:sz w:val="21"/>
                <w:szCs w:val="21"/>
              </w:rPr>
              <w:t>£</w:t>
            </w:r>
            <w:r w:rsidR="00D62885">
              <w:rPr>
                <w:rFonts w:ascii="Calibri" w:hAnsi="Calibri" w:cs="Arial"/>
                <w:sz w:val="21"/>
                <w:szCs w:val="21"/>
              </w:rPr>
              <w:t>47.23</w:t>
            </w:r>
          </w:p>
        </w:tc>
      </w:tr>
    </w:tbl>
    <w:p w14:paraId="33377405" w14:textId="175FD34B" w:rsidR="00B85840" w:rsidRDefault="00B85840">
      <w:pPr>
        <w:rPr>
          <w:sz w:val="21"/>
          <w:szCs w:val="21"/>
        </w:rPr>
      </w:pPr>
    </w:p>
    <w:p w14:paraId="52399240" w14:textId="77777777" w:rsidR="006B3E00" w:rsidRDefault="006B3E00">
      <w:pPr>
        <w:rPr>
          <w:sz w:val="21"/>
          <w:szCs w:val="21"/>
        </w:rPr>
      </w:pPr>
    </w:p>
    <w:tbl>
      <w:tblPr>
        <w:tblStyle w:val="TableGrid"/>
        <w:tblW w:w="0" w:type="auto"/>
        <w:tblLook w:val="04A0" w:firstRow="1" w:lastRow="0" w:firstColumn="1" w:lastColumn="0" w:noHBand="0" w:noVBand="1"/>
      </w:tblPr>
      <w:tblGrid>
        <w:gridCol w:w="2091"/>
        <w:gridCol w:w="2866"/>
        <w:gridCol w:w="1842"/>
        <w:gridCol w:w="1701"/>
        <w:gridCol w:w="1956"/>
      </w:tblGrid>
      <w:tr w:rsidR="00C45118" w14:paraId="5DF77663" w14:textId="77777777" w:rsidTr="00C45118">
        <w:tc>
          <w:tcPr>
            <w:tcW w:w="2091" w:type="dxa"/>
          </w:tcPr>
          <w:p w14:paraId="0838688D" w14:textId="5A1BB676" w:rsidR="00C45118" w:rsidRPr="00C45118" w:rsidRDefault="00C45118" w:rsidP="00C45118">
            <w:pPr>
              <w:rPr>
                <w:rFonts w:asciiTheme="minorHAnsi" w:hAnsiTheme="minorHAnsi"/>
                <w:b/>
                <w:bCs/>
                <w:sz w:val="22"/>
                <w:szCs w:val="22"/>
              </w:rPr>
            </w:pPr>
            <w:r w:rsidRPr="00C45118">
              <w:rPr>
                <w:rFonts w:asciiTheme="minorHAnsi" w:hAnsiTheme="minorHAnsi"/>
                <w:b/>
                <w:bCs/>
                <w:sz w:val="22"/>
                <w:szCs w:val="22"/>
              </w:rPr>
              <w:t>Clerk’s Expenses Account</w:t>
            </w:r>
          </w:p>
        </w:tc>
        <w:tc>
          <w:tcPr>
            <w:tcW w:w="2866" w:type="dxa"/>
            <w:tcBorders>
              <w:top w:val="single" w:sz="4" w:space="0" w:color="auto"/>
              <w:left w:val="single" w:sz="4" w:space="0" w:color="auto"/>
              <w:bottom w:val="single" w:sz="4" w:space="0" w:color="auto"/>
              <w:right w:val="single" w:sz="4" w:space="0" w:color="auto"/>
            </w:tcBorders>
          </w:tcPr>
          <w:p w14:paraId="770F92E1" w14:textId="3301A310" w:rsidR="00C45118" w:rsidRPr="00C45118" w:rsidRDefault="00C45118" w:rsidP="00C45118">
            <w:pPr>
              <w:rPr>
                <w:rFonts w:asciiTheme="minorHAnsi" w:hAnsiTheme="minorHAnsi"/>
                <w:sz w:val="22"/>
                <w:szCs w:val="22"/>
              </w:rPr>
            </w:pPr>
            <w:r w:rsidRPr="00C45118">
              <w:rPr>
                <w:rFonts w:asciiTheme="minorHAnsi" w:hAnsiTheme="minorHAnsi" w:cs="Arial"/>
                <w:b/>
                <w:noProof/>
                <w:sz w:val="22"/>
                <w:szCs w:val="22"/>
              </w:rPr>
              <w:t>Detail</w:t>
            </w:r>
          </w:p>
        </w:tc>
        <w:tc>
          <w:tcPr>
            <w:tcW w:w="1842" w:type="dxa"/>
            <w:tcBorders>
              <w:top w:val="single" w:sz="4" w:space="0" w:color="auto"/>
              <w:left w:val="single" w:sz="4" w:space="0" w:color="auto"/>
              <w:bottom w:val="single" w:sz="4" w:space="0" w:color="auto"/>
              <w:right w:val="single" w:sz="4" w:space="0" w:color="auto"/>
            </w:tcBorders>
          </w:tcPr>
          <w:p w14:paraId="2B82C1A4" w14:textId="60D964BE" w:rsidR="00C45118" w:rsidRPr="00C45118" w:rsidRDefault="00C45118" w:rsidP="00C45118">
            <w:pPr>
              <w:rPr>
                <w:rFonts w:asciiTheme="minorHAnsi" w:hAnsiTheme="minorHAnsi"/>
                <w:sz w:val="22"/>
                <w:szCs w:val="22"/>
              </w:rPr>
            </w:pPr>
            <w:r w:rsidRPr="00C45118">
              <w:rPr>
                <w:rFonts w:asciiTheme="minorHAnsi" w:hAnsiTheme="minorHAnsi" w:cs="Arial"/>
                <w:b/>
                <w:noProof/>
                <w:sz w:val="22"/>
                <w:szCs w:val="22"/>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Default="00C45118" w:rsidP="00C45118">
            <w:pPr>
              <w:rPr>
                <w:sz w:val="21"/>
                <w:szCs w:val="21"/>
              </w:rPr>
            </w:pPr>
            <w:r>
              <w:rPr>
                <w:rFonts w:ascii="Calibri" w:hAnsi="Calibri" w:cs="Arial"/>
                <w:b/>
                <w:noProof/>
                <w:sz w:val="21"/>
                <w:szCs w:val="21"/>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Default="00C45118" w:rsidP="00C45118">
            <w:pPr>
              <w:rPr>
                <w:sz w:val="21"/>
                <w:szCs w:val="21"/>
              </w:rPr>
            </w:pPr>
            <w:r w:rsidRPr="00780357">
              <w:rPr>
                <w:rFonts w:ascii="Calibri" w:hAnsi="Calibri" w:cs="Arial"/>
                <w:b/>
                <w:noProof/>
                <w:sz w:val="21"/>
                <w:szCs w:val="21"/>
              </w:rPr>
              <w:t>VAT</w:t>
            </w:r>
          </w:p>
        </w:tc>
      </w:tr>
      <w:tr w:rsidR="00C45118" w14:paraId="0F732374" w14:textId="77777777" w:rsidTr="00C45118">
        <w:tc>
          <w:tcPr>
            <w:tcW w:w="2091" w:type="dxa"/>
          </w:tcPr>
          <w:p w14:paraId="79858E2D" w14:textId="2212AA24" w:rsidR="00C45118" w:rsidRPr="00C45118" w:rsidRDefault="008B78F9" w:rsidP="00C45118">
            <w:pPr>
              <w:rPr>
                <w:rFonts w:asciiTheme="minorHAnsi" w:hAnsiTheme="minorHAnsi"/>
                <w:sz w:val="22"/>
                <w:szCs w:val="22"/>
              </w:rPr>
            </w:pPr>
            <w:r>
              <w:rPr>
                <w:rFonts w:asciiTheme="minorHAnsi" w:hAnsiTheme="minorHAnsi"/>
                <w:sz w:val="22"/>
                <w:szCs w:val="22"/>
              </w:rPr>
              <w:t>1</w:t>
            </w:r>
            <w:r w:rsidR="007B68F1">
              <w:rPr>
                <w:rFonts w:asciiTheme="minorHAnsi" w:hAnsiTheme="minorHAnsi"/>
                <w:sz w:val="22"/>
                <w:szCs w:val="22"/>
              </w:rPr>
              <w:t>8</w:t>
            </w:r>
            <w:r>
              <w:rPr>
                <w:rFonts w:asciiTheme="minorHAnsi" w:hAnsiTheme="minorHAnsi"/>
                <w:sz w:val="22"/>
                <w:szCs w:val="22"/>
              </w:rPr>
              <w:t>.0</w:t>
            </w:r>
            <w:r w:rsidR="007B68F1">
              <w:rPr>
                <w:rFonts w:asciiTheme="minorHAnsi" w:hAnsiTheme="minorHAnsi"/>
                <w:sz w:val="22"/>
                <w:szCs w:val="22"/>
              </w:rPr>
              <w:t>4</w:t>
            </w:r>
            <w:r>
              <w:rPr>
                <w:rFonts w:asciiTheme="minorHAnsi" w:hAnsiTheme="minorHAnsi"/>
                <w:sz w:val="22"/>
                <w:szCs w:val="22"/>
              </w:rPr>
              <w:t>.2020</w:t>
            </w:r>
          </w:p>
        </w:tc>
        <w:tc>
          <w:tcPr>
            <w:tcW w:w="2866" w:type="dxa"/>
            <w:tcBorders>
              <w:top w:val="single" w:sz="4" w:space="0" w:color="auto"/>
              <w:left w:val="single" w:sz="4" w:space="0" w:color="auto"/>
              <w:bottom w:val="single" w:sz="4" w:space="0" w:color="auto"/>
              <w:right w:val="single" w:sz="4" w:space="0" w:color="auto"/>
            </w:tcBorders>
          </w:tcPr>
          <w:p w14:paraId="13AC48DD" w14:textId="2A852467" w:rsidR="00C45118" w:rsidRPr="00C45118" w:rsidRDefault="00C45118" w:rsidP="00C45118">
            <w:pPr>
              <w:rPr>
                <w:rFonts w:asciiTheme="minorHAnsi" w:hAnsiTheme="minorHAnsi"/>
                <w:sz w:val="22"/>
                <w:szCs w:val="22"/>
              </w:rPr>
            </w:pPr>
            <w:r w:rsidRPr="00C45118">
              <w:rPr>
                <w:rFonts w:asciiTheme="minorHAnsi" w:hAnsiTheme="minorHAnsi" w:cs="Arial"/>
                <w:noProof/>
                <w:sz w:val="22"/>
                <w:szCs w:val="22"/>
              </w:rPr>
              <w:t>Clerk’s Expenses Printer Ink</w:t>
            </w:r>
          </w:p>
        </w:tc>
        <w:tc>
          <w:tcPr>
            <w:tcW w:w="1842" w:type="dxa"/>
            <w:tcBorders>
              <w:top w:val="single" w:sz="4" w:space="0" w:color="auto"/>
              <w:left w:val="single" w:sz="4" w:space="0" w:color="auto"/>
              <w:bottom w:val="single" w:sz="4" w:space="0" w:color="auto"/>
              <w:right w:val="single" w:sz="4" w:space="0" w:color="auto"/>
            </w:tcBorders>
          </w:tcPr>
          <w:p w14:paraId="53740B25" w14:textId="2553B5B0" w:rsidR="00C45118" w:rsidRPr="00C45118" w:rsidRDefault="00C45118" w:rsidP="00C45118">
            <w:pPr>
              <w:rPr>
                <w:rFonts w:asciiTheme="minorHAnsi" w:hAnsiTheme="minorHAnsi"/>
                <w:sz w:val="22"/>
                <w:szCs w:val="22"/>
              </w:rPr>
            </w:pPr>
            <w:r w:rsidRPr="00C45118">
              <w:rPr>
                <w:rFonts w:asciiTheme="minorHAnsi" w:hAnsiTheme="minorHAnsi" w:cs="Arial"/>
                <w:noProof/>
                <w:sz w:val="22"/>
                <w:szCs w:val="22"/>
              </w:rPr>
              <w:t>£</w:t>
            </w:r>
            <w:r w:rsidR="00A14858">
              <w:rPr>
                <w:rFonts w:asciiTheme="minorHAnsi" w:hAnsiTheme="minorHAnsi" w:cs="Arial"/>
                <w:noProof/>
                <w:sz w:val="22"/>
                <w:szCs w:val="22"/>
              </w:rPr>
              <w:t>6.66</w:t>
            </w:r>
          </w:p>
        </w:tc>
        <w:tc>
          <w:tcPr>
            <w:tcW w:w="1701" w:type="dxa"/>
            <w:tcBorders>
              <w:top w:val="single" w:sz="4" w:space="0" w:color="auto"/>
              <w:left w:val="single" w:sz="4" w:space="0" w:color="auto"/>
              <w:bottom w:val="single" w:sz="4" w:space="0" w:color="auto"/>
              <w:right w:val="single" w:sz="4" w:space="0" w:color="auto"/>
            </w:tcBorders>
          </w:tcPr>
          <w:p w14:paraId="25DC6183" w14:textId="2EDAFAF9" w:rsidR="00C45118" w:rsidRDefault="00C45118" w:rsidP="00C45118">
            <w:pPr>
              <w:rPr>
                <w:sz w:val="21"/>
                <w:szCs w:val="21"/>
              </w:rPr>
            </w:pPr>
            <w:r w:rsidRPr="004F2866">
              <w:rPr>
                <w:rFonts w:ascii="Calibri" w:hAnsi="Calibri" w:cs="Arial"/>
                <w:noProof/>
                <w:sz w:val="21"/>
                <w:szCs w:val="21"/>
              </w:rPr>
              <w:t>£7.99</w:t>
            </w:r>
          </w:p>
        </w:tc>
        <w:tc>
          <w:tcPr>
            <w:tcW w:w="1956" w:type="dxa"/>
            <w:tcBorders>
              <w:top w:val="single" w:sz="4" w:space="0" w:color="auto"/>
              <w:left w:val="single" w:sz="4" w:space="0" w:color="auto"/>
              <w:bottom w:val="single" w:sz="4" w:space="0" w:color="auto"/>
              <w:right w:val="single" w:sz="4" w:space="0" w:color="auto"/>
            </w:tcBorders>
          </w:tcPr>
          <w:p w14:paraId="1295949E" w14:textId="21DAE9A4" w:rsidR="00C45118" w:rsidRDefault="00C45118" w:rsidP="00C45118">
            <w:pPr>
              <w:rPr>
                <w:sz w:val="21"/>
                <w:szCs w:val="21"/>
              </w:rPr>
            </w:pPr>
            <w:r w:rsidRPr="004F2866">
              <w:rPr>
                <w:rFonts w:ascii="Calibri" w:hAnsi="Calibri" w:cs="Arial"/>
                <w:noProof/>
                <w:sz w:val="21"/>
                <w:szCs w:val="21"/>
              </w:rPr>
              <w:t>£1.33</w:t>
            </w:r>
          </w:p>
        </w:tc>
      </w:tr>
      <w:tr w:rsidR="00C45118" w14:paraId="41DD5F30" w14:textId="77777777" w:rsidTr="00C45118">
        <w:tc>
          <w:tcPr>
            <w:tcW w:w="2091" w:type="dxa"/>
          </w:tcPr>
          <w:p w14:paraId="4F23D981" w14:textId="1A0E2B92" w:rsidR="00C45118" w:rsidRPr="0064340A" w:rsidRDefault="0064340A" w:rsidP="00C45118">
            <w:pPr>
              <w:rPr>
                <w:rFonts w:asciiTheme="minorHAnsi" w:hAnsiTheme="minorHAnsi"/>
                <w:sz w:val="21"/>
                <w:szCs w:val="21"/>
              </w:rPr>
            </w:pPr>
            <w:r w:rsidRPr="0064340A">
              <w:rPr>
                <w:rFonts w:asciiTheme="minorHAnsi" w:hAnsiTheme="minorHAnsi"/>
                <w:sz w:val="21"/>
                <w:szCs w:val="21"/>
              </w:rPr>
              <w:t>1</w:t>
            </w:r>
            <w:r w:rsidR="008B78F9">
              <w:rPr>
                <w:rFonts w:asciiTheme="minorHAnsi" w:hAnsiTheme="minorHAnsi"/>
                <w:sz w:val="21"/>
                <w:szCs w:val="21"/>
              </w:rPr>
              <w:t>8</w:t>
            </w:r>
            <w:r w:rsidRPr="0064340A">
              <w:rPr>
                <w:rFonts w:asciiTheme="minorHAnsi" w:hAnsiTheme="minorHAnsi"/>
                <w:sz w:val="21"/>
                <w:szCs w:val="21"/>
              </w:rPr>
              <w:t>.</w:t>
            </w:r>
            <w:r w:rsidR="008B78F9">
              <w:rPr>
                <w:rFonts w:asciiTheme="minorHAnsi" w:hAnsiTheme="minorHAnsi"/>
                <w:sz w:val="21"/>
                <w:szCs w:val="21"/>
              </w:rPr>
              <w:t>0</w:t>
            </w:r>
            <w:r w:rsidR="007B68F1">
              <w:rPr>
                <w:rFonts w:asciiTheme="minorHAnsi" w:hAnsiTheme="minorHAnsi"/>
                <w:sz w:val="21"/>
                <w:szCs w:val="21"/>
              </w:rPr>
              <w:t>4</w:t>
            </w:r>
            <w:r w:rsidRPr="0064340A">
              <w:rPr>
                <w:rFonts w:asciiTheme="minorHAnsi" w:hAnsiTheme="minorHAnsi"/>
                <w:sz w:val="21"/>
                <w:szCs w:val="21"/>
              </w:rPr>
              <w:t>.</w:t>
            </w:r>
            <w:r w:rsidR="008B78F9">
              <w:rPr>
                <w:rFonts w:asciiTheme="minorHAnsi" w:hAnsiTheme="minorHAnsi"/>
                <w:sz w:val="21"/>
                <w:szCs w:val="21"/>
              </w:rPr>
              <w:t>2020</w:t>
            </w:r>
          </w:p>
        </w:tc>
        <w:tc>
          <w:tcPr>
            <w:tcW w:w="2866" w:type="dxa"/>
            <w:tcBorders>
              <w:top w:val="single" w:sz="4" w:space="0" w:color="auto"/>
              <w:left w:val="single" w:sz="4" w:space="0" w:color="auto"/>
              <w:bottom w:val="single" w:sz="4" w:space="0" w:color="auto"/>
              <w:right w:val="single" w:sz="4" w:space="0" w:color="auto"/>
            </w:tcBorders>
          </w:tcPr>
          <w:p w14:paraId="2D5C04D4" w14:textId="6642017B" w:rsidR="00C45118" w:rsidRDefault="00C45118" w:rsidP="00C45118">
            <w:pPr>
              <w:rPr>
                <w:sz w:val="21"/>
                <w:szCs w:val="21"/>
              </w:rPr>
            </w:pPr>
            <w:r>
              <w:rPr>
                <w:rFonts w:ascii="Calibri" w:hAnsi="Calibri" w:cs="Arial"/>
                <w:noProof/>
                <w:sz w:val="21"/>
                <w:szCs w:val="21"/>
              </w:rPr>
              <w:t>Clerk’s Expenses Adobe Acrobat</w:t>
            </w:r>
          </w:p>
        </w:tc>
        <w:tc>
          <w:tcPr>
            <w:tcW w:w="1842" w:type="dxa"/>
            <w:tcBorders>
              <w:top w:val="single" w:sz="4" w:space="0" w:color="auto"/>
              <w:left w:val="single" w:sz="4" w:space="0" w:color="auto"/>
              <w:bottom w:val="single" w:sz="4" w:space="0" w:color="auto"/>
              <w:right w:val="single" w:sz="4" w:space="0" w:color="auto"/>
            </w:tcBorders>
          </w:tcPr>
          <w:p w14:paraId="3E32001F" w14:textId="322E0132" w:rsidR="00C45118" w:rsidRDefault="00C45118" w:rsidP="00C45118">
            <w:pPr>
              <w:rPr>
                <w:sz w:val="21"/>
                <w:szCs w:val="21"/>
              </w:rPr>
            </w:pPr>
            <w:r>
              <w:rPr>
                <w:rFonts w:ascii="Calibri" w:hAnsi="Calibri" w:cs="Arial"/>
                <w:noProof/>
                <w:sz w:val="21"/>
                <w:szCs w:val="21"/>
              </w:rPr>
              <w:t>£</w:t>
            </w:r>
            <w:r w:rsidR="00A14858">
              <w:rPr>
                <w:rFonts w:ascii="Calibri" w:hAnsi="Calibri" w:cs="Arial"/>
                <w:noProof/>
                <w:sz w:val="21"/>
                <w:szCs w:val="21"/>
              </w:rPr>
              <w:t>8.32</w:t>
            </w:r>
          </w:p>
        </w:tc>
        <w:tc>
          <w:tcPr>
            <w:tcW w:w="1701" w:type="dxa"/>
            <w:tcBorders>
              <w:top w:val="single" w:sz="4" w:space="0" w:color="auto"/>
              <w:left w:val="single" w:sz="4" w:space="0" w:color="auto"/>
              <w:bottom w:val="single" w:sz="4" w:space="0" w:color="auto"/>
              <w:right w:val="single" w:sz="4" w:space="0" w:color="auto"/>
            </w:tcBorders>
          </w:tcPr>
          <w:p w14:paraId="1F3B8D90" w14:textId="61F98698" w:rsidR="00C45118" w:rsidRDefault="00C45118" w:rsidP="00C45118">
            <w:pPr>
              <w:rPr>
                <w:sz w:val="21"/>
                <w:szCs w:val="21"/>
              </w:rPr>
            </w:pPr>
            <w:r>
              <w:rPr>
                <w:rFonts w:ascii="Calibri" w:hAnsi="Calibri" w:cs="Arial"/>
                <w:noProof/>
                <w:sz w:val="21"/>
                <w:szCs w:val="21"/>
              </w:rPr>
              <w:t>£9.98</w:t>
            </w:r>
          </w:p>
        </w:tc>
        <w:tc>
          <w:tcPr>
            <w:tcW w:w="1956" w:type="dxa"/>
            <w:tcBorders>
              <w:top w:val="single" w:sz="4" w:space="0" w:color="auto"/>
              <w:left w:val="single" w:sz="4" w:space="0" w:color="auto"/>
              <w:bottom w:val="single" w:sz="4" w:space="0" w:color="auto"/>
              <w:right w:val="single" w:sz="4" w:space="0" w:color="auto"/>
            </w:tcBorders>
          </w:tcPr>
          <w:p w14:paraId="4AB2A128" w14:textId="3CAD61DE" w:rsidR="00C45118" w:rsidRDefault="00C45118" w:rsidP="00C45118">
            <w:pPr>
              <w:rPr>
                <w:sz w:val="21"/>
                <w:szCs w:val="21"/>
              </w:rPr>
            </w:pPr>
            <w:r>
              <w:rPr>
                <w:rFonts w:ascii="Calibri" w:hAnsi="Calibri" w:cs="Arial"/>
                <w:noProof/>
                <w:sz w:val="21"/>
                <w:szCs w:val="21"/>
              </w:rPr>
              <w:t>£1.66</w:t>
            </w:r>
          </w:p>
        </w:tc>
      </w:tr>
      <w:tr w:rsidR="00B80D7E" w14:paraId="7AE2470A" w14:textId="77777777" w:rsidTr="00C45118">
        <w:tc>
          <w:tcPr>
            <w:tcW w:w="2091" w:type="dxa"/>
          </w:tcPr>
          <w:p w14:paraId="06AF77C7" w14:textId="08BAF439" w:rsidR="00B80D7E" w:rsidRPr="0064340A" w:rsidRDefault="00B80D7E" w:rsidP="00C45118">
            <w:pPr>
              <w:rPr>
                <w:rFonts w:asciiTheme="minorHAnsi" w:hAnsiTheme="minorHAnsi"/>
                <w:sz w:val="21"/>
                <w:szCs w:val="21"/>
              </w:rPr>
            </w:pPr>
            <w:r>
              <w:rPr>
                <w:rFonts w:asciiTheme="minorHAnsi" w:hAnsiTheme="minorHAnsi"/>
                <w:sz w:val="21"/>
                <w:szCs w:val="21"/>
              </w:rPr>
              <w:t>06.04.2020</w:t>
            </w:r>
          </w:p>
        </w:tc>
        <w:tc>
          <w:tcPr>
            <w:tcW w:w="2866" w:type="dxa"/>
            <w:tcBorders>
              <w:top w:val="single" w:sz="4" w:space="0" w:color="auto"/>
              <w:left w:val="single" w:sz="4" w:space="0" w:color="auto"/>
              <w:bottom w:val="single" w:sz="4" w:space="0" w:color="auto"/>
              <w:right w:val="single" w:sz="4" w:space="0" w:color="auto"/>
            </w:tcBorders>
          </w:tcPr>
          <w:p w14:paraId="1492B109" w14:textId="54D5C24A" w:rsidR="00B80D7E" w:rsidRDefault="00B80D7E" w:rsidP="00C45118">
            <w:pPr>
              <w:rPr>
                <w:rFonts w:ascii="Calibri" w:hAnsi="Calibri" w:cs="Arial"/>
                <w:noProof/>
                <w:sz w:val="21"/>
                <w:szCs w:val="21"/>
              </w:rPr>
            </w:pPr>
            <w:r>
              <w:rPr>
                <w:rFonts w:ascii="Calibri" w:hAnsi="Calibri" w:cs="Arial"/>
                <w:noProof/>
                <w:sz w:val="21"/>
                <w:szCs w:val="21"/>
              </w:rPr>
              <w:t>Corsto website hosting</w:t>
            </w:r>
          </w:p>
        </w:tc>
        <w:tc>
          <w:tcPr>
            <w:tcW w:w="1842" w:type="dxa"/>
            <w:tcBorders>
              <w:top w:val="single" w:sz="4" w:space="0" w:color="auto"/>
              <w:left w:val="single" w:sz="4" w:space="0" w:color="auto"/>
              <w:bottom w:val="single" w:sz="4" w:space="0" w:color="auto"/>
              <w:right w:val="single" w:sz="4" w:space="0" w:color="auto"/>
            </w:tcBorders>
          </w:tcPr>
          <w:p w14:paraId="5A9E7265" w14:textId="2790EDE6" w:rsidR="00B80D7E" w:rsidRDefault="001E3A7B" w:rsidP="00C45118">
            <w:pPr>
              <w:rPr>
                <w:rFonts w:ascii="Calibri" w:hAnsi="Calibri" w:cs="Arial"/>
                <w:noProof/>
                <w:sz w:val="21"/>
                <w:szCs w:val="21"/>
              </w:rPr>
            </w:pPr>
            <w:r>
              <w:rPr>
                <w:rFonts w:ascii="Calibri" w:hAnsi="Calibri" w:cs="Arial"/>
                <w:noProof/>
                <w:sz w:val="21"/>
                <w:szCs w:val="21"/>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Default="00B80D7E" w:rsidP="00C45118">
            <w:pPr>
              <w:rPr>
                <w:rFonts w:ascii="Calibri" w:hAnsi="Calibri" w:cs="Arial"/>
                <w:noProof/>
                <w:sz w:val="21"/>
                <w:szCs w:val="21"/>
              </w:rPr>
            </w:pPr>
            <w:r>
              <w:rPr>
                <w:rFonts w:ascii="Calibri" w:hAnsi="Calibri" w:cs="Arial"/>
                <w:noProof/>
                <w:sz w:val="21"/>
                <w:szCs w:val="21"/>
              </w:rPr>
              <w:t>£</w:t>
            </w:r>
            <w:r w:rsidR="001E3A7B">
              <w:rPr>
                <w:rFonts w:ascii="Calibri" w:hAnsi="Calibri" w:cs="Arial"/>
                <w:noProof/>
                <w:sz w:val="21"/>
                <w:szCs w:val="21"/>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Default="001E3A7B" w:rsidP="00C45118">
            <w:pPr>
              <w:rPr>
                <w:rFonts w:ascii="Calibri" w:hAnsi="Calibri" w:cs="Arial"/>
                <w:noProof/>
                <w:sz w:val="21"/>
                <w:szCs w:val="21"/>
              </w:rPr>
            </w:pPr>
            <w:r>
              <w:rPr>
                <w:rFonts w:ascii="Calibri" w:hAnsi="Calibri" w:cs="Arial"/>
                <w:noProof/>
                <w:sz w:val="21"/>
                <w:szCs w:val="21"/>
              </w:rPr>
              <w:t>£5.80</w:t>
            </w:r>
          </w:p>
        </w:tc>
      </w:tr>
      <w:tr w:rsidR="007B68F1" w14:paraId="7C5A8B42" w14:textId="77777777" w:rsidTr="00C45118">
        <w:tc>
          <w:tcPr>
            <w:tcW w:w="2091" w:type="dxa"/>
          </w:tcPr>
          <w:p w14:paraId="6414329B" w14:textId="5CC0F7BC" w:rsidR="007B68F1" w:rsidRDefault="007B68F1" w:rsidP="00C45118">
            <w:pPr>
              <w:rPr>
                <w:rFonts w:asciiTheme="minorHAnsi" w:hAnsiTheme="minorHAnsi"/>
                <w:sz w:val="21"/>
                <w:szCs w:val="21"/>
              </w:rPr>
            </w:pPr>
            <w:r>
              <w:rPr>
                <w:rFonts w:asciiTheme="minorHAnsi" w:hAnsiTheme="minorHAnsi"/>
                <w:sz w:val="21"/>
                <w:szCs w:val="21"/>
              </w:rPr>
              <w:t>06.05.2020</w:t>
            </w:r>
          </w:p>
        </w:tc>
        <w:tc>
          <w:tcPr>
            <w:tcW w:w="2866" w:type="dxa"/>
            <w:tcBorders>
              <w:top w:val="single" w:sz="4" w:space="0" w:color="auto"/>
              <w:left w:val="single" w:sz="4" w:space="0" w:color="auto"/>
              <w:bottom w:val="single" w:sz="4" w:space="0" w:color="auto"/>
              <w:right w:val="single" w:sz="4" w:space="0" w:color="auto"/>
            </w:tcBorders>
          </w:tcPr>
          <w:p w14:paraId="75E64736" w14:textId="590E2496" w:rsidR="007B68F1" w:rsidRDefault="007B68F1" w:rsidP="00C45118">
            <w:pPr>
              <w:rPr>
                <w:rFonts w:ascii="Calibri" w:hAnsi="Calibri" w:cs="Arial"/>
                <w:noProof/>
                <w:sz w:val="21"/>
                <w:szCs w:val="21"/>
              </w:rPr>
            </w:pPr>
            <w:r>
              <w:rPr>
                <w:rFonts w:ascii="Calibri" w:hAnsi="Calibri" w:cs="Arial"/>
                <w:noProof/>
                <w:sz w:val="21"/>
                <w:szCs w:val="21"/>
              </w:rPr>
              <w:t>Corsto website hosting</w:t>
            </w:r>
          </w:p>
        </w:tc>
        <w:tc>
          <w:tcPr>
            <w:tcW w:w="1842" w:type="dxa"/>
            <w:tcBorders>
              <w:top w:val="single" w:sz="4" w:space="0" w:color="auto"/>
              <w:left w:val="single" w:sz="4" w:space="0" w:color="auto"/>
              <w:bottom w:val="single" w:sz="4" w:space="0" w:color="auto"/>
              <w:right w:val="single" w:sz="4" w:space="0" w:color="auto"/>
            </w:tcBorders>
          </w:tcPr>
          <w:p w14:paraId="1E46D9D5" w14:textId="6DEC9138" w:rsidR="007B68F1" w:rsidRDefault="001E3A7B" w:rsidP="00C45118">
            <w:pPr>
              <w:rPr>
                <w:rFonts w:ascii="Calibri" w:hAnsi="Calibri" w:cs="Arial"/>
                <w:noProof/>
                <w:sz w:val="21"/>
                <w:szCs w:val="21"/>
              </w:rPr>
            </w:pPr>
            <w:r>
              <w:rPr>
                <w:rFonts w:ascii="Calibri" w:hAnsi="Calibri" w:cs="Arial"/>
                <w:noProof/>
                <w:sz w:val="21"/>
                <w:szCs w:val="21"/>
              </w:rPr>
              <w:t>£29</w:t>
            </w:r>
          </w:p>
        </w:tc>
        <w:tc>
          <w:tcPr>
            <w:tcW w:w="1701" w:type="dxa"/>
            <w:tcBorders>
              <w:top w:val="single" w:sz="4" w:space="0" w:color="auto"/>
              <w:left w:val="single" w:sz="4" w:space="0" w:color="auto"/>
              <w:bottom w:val="single" w:sz="4" w:space="0" w:color="auto"/>
              <w:right w:val="single" w:sz="4" w:space="0" w:color="auto"/>
            </w:tcBorders>
          </w:tcPr>
          <w:p w14:paraId="1F1F738F" w14:textId="453DC5C7" w:rsidR="007B68F1" w:rsidRDefault="007B68F1" w:rsidP="00C45118">
            <w:pPr>
              <w:rPr>
                <w:rFonts w:ascii="Calibri" w:hAnsi="Calibri" w:cs="Arial"/>
                <w:noProof/>
                <w:sz w:val="21"/>
                <w:szCs w:val="21"/>
              </w:rPr>
            </w:pPr>
            <w:r>
              <w:rPr>
                <w:rFonts w:ascii="Calibri" w:hAnsi="Calibri" w:cs="Arial"/>
                <w:noProof/>
                <w:sz w:val="21"/>
                <w:szCs w:val="21"/>
              </w:rPr>
              <w:t>£</w:t>
            </w:r>
            <w:r w:rsidR="001E3A7B">
              <w:rPr>
                <w:rFonts w:ascii="Calibri" w:hAnsi="Calibri" w:cs="Arial"/>
                <w:noProof/>
                <w:sz w:val="21"/>
                <w:szCs w:val="21"/>
              </w:rPr>
              <w:t>34.80</w:t>
            </w:r>
          </w:p>
        </w:tc>
        <w:tc>
          <w:tcPr>
            <w:tcW w:w="1956" w:type="dxa"/>
            <w:tcBorders>
              <w:top w:val="single" w:sz="4" w:space="0" w:color="auto"/>
              <w:left w:val="single" w:sz="4" w:space="0" w:color="auto"/>
              <w:bottom w:val="single" w:sz="4" w:space="0" w:color="auto"/>
              <w:right w:val="single" w:sz="4" w:space="0" w:color="auto"/>
            </w:tcBorders>
          </w:tcPr>
          <w:p w14:paraId="14A0EAC0" w14:textId="45DD2780" w:rsidR="007B68F1" w:rsidRDefault="001E3A7B" w:rsidP="00C45118">
            <w:pPr>
              <w:rPr>
                <w:rFonts w:ascii="Calibri" w:hAnsi="Calibri" w:cs="Arial"/>
                <w:noProof/>
                <w:sz w:val="21"/>
                <w:szCs w:val="21"/>
              </w:rPr>
            </w:pPr>
            <w:r>
              <w:rPr>
                <w:rFonts w:ascii="Calibri" w:hAnsi="Calibri" w:cs="Arial"/>
                <w:noProof/>
                <w:sz w:val="21"/>
                <w:szCs w:val="21"/>
              </w:rPr>
              <w:t>£5.80</w:t>
            </w:r>
          </w:p>
        </w:tc>
      </w:tr>
      <w:tr w:rsidR="00C45118" w14:paraId="1D930661" w14:textId="77777777" w:rsidTr="00C45118">
        <w:tc>
          <w:tcPr>
            <w:tcW w:w="2091" w:type="dxa"/>
          </w:tcPr>
          <w:p w14:paraId="02FDD65A" w14:textId="24750B81" w:rsidR="00C45118" w:rsidRPr="000E49EC" w:rsidRDefault="000E49EC" w:rsidP="00C45118">
            <w:pPr>
              <w:rPr>
                <w:rFonts w:asciiTheme="minorHAnsi" w:hAnsiTheme="minorHAnsi"/>
                <w:b/>
                <w:bCs/>
                <w:sz w:val="22"/>
                <w:szCs w:val="22"/>
              </w:rPr>
            </w:pPr>
            <w:r>
              <w:rPr>
                <w:rFonts w:asciiTheme="minorHAnsi" w:hAnsiTheme="minorHAnsi"/>
                <w:b/>
                <w:bCs/>
                <w:sz w:val="22"/>
                <w:szCs w:val="22"/>
              </w:rPr>
              <w:t>Total</w:t>
            </w:r>
          </w:p>
        </w:tc>
        <w:tc>
          <w:tcPr>
            <w:tcW w:w="2866" w:type="dxa"/>
            <w:tcBorders>
              <w:top w:val="single" w:sz="4" w:space="0" w:color="auto"/>
              <w:left w:val="single" w:sz="4" w:space="0" w:color="auto"/>
              <w:bottom w:val="single" w:sz="4" w:space="0" w:color="auto"/>
              <w:right w:val="single" w:sz="4" w:space="0" w:color="auto"/>
            </w:tcBorders>
          </w:tcPr>
          <w:p w14:paraId="5F14DA8A" w14:textId="77777777" w:rsidR="00C45118" w:rsidRDefault="00C45118" w:rsidP="00C45118">
            <w:pPr>
              <w:rPr>
                <w:rFonts w:ascii="Calibri" w:hAnsi="Calibri" w:cs="Arial"/>
                <w:noProof/>
                <w:sz w:val="21"/>
                <w:szCs w:val="21"/>
              </w:rPr>
            </w:pPr>
          </w:p>
        </w:tc>
        <w:tc>
          <w:tcPr>
            <w:tcW w:w="1842" w:type="dxa"/>
            <w:tcBorders>
              <w:top w:val="single" w:sz="4" w:space="0" w:color="auto"/>
              <w:left w:val="single" w:sz="4" w:space="0" w:color="auto"/>
              <w:bottom w:val="single" w:sz="4" w:space="0" w:color="auto"/>
              <w:right w:val="single" w:sz="4" w:space="0" w:color="auto"/>
            </w:tcBorders>
          </w:tcPr>
          <w:p w14:paraId="3E10C18B" w14:textId="77777777" w:rsidR="00C45118" w:rsidRDefault="00C45118" w:rsidP="00C45118">
            <w:pPr>
              <w:rPr>
                <w:rFonts w:ascii="Calibri" w:hAnsi="Calibri" w:cs="Arial"/>
                <w:noProof/>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3DDC112" w14:textId="0CC43B14" w:rsidR="00C45118" w:rsidRPr="00A33228" w:rsidRDefault="000755ED" w:rsidP="00C45118">
            <w:pPr>
              <w:rPr>
                <w:rFonts w:ascii="Calibri" w:hAnsi="Calibri" w:cs="Arial"/>
                <w:b/>
                <w:bCs/>
                <w:noProof/>
                <w:sz w:val="21"/>
                <w:szCs w:val="21"/>
              </w:rPr>
            </w:pPr>
            <w:r>
              <w:rPr>
                <w:rFonts w:ascii="Calibri" w:hAnsi="Calibri" w:cs="Arial"/>
                <w:b/>
                <w:bCs/>
                <w:noProof/>
                <w:sz w:val="21"/>
                <w:szCs w:val="21"/>
              </w:rPr>
              <w:t>£</w:t>
            </w:r>
            <w:r w:rsidR="00742BFB">
              <w:rPr>
                <w:rFonts w:ascii="Calibri" w:hAnsi="Calibri" w:cs="Arial"/>
                <w:b/>
                <w:bCs/>
                <w:noProof/>
                <w:sz w:val="21"/>
                <w:szCs w:val="21"/>
              </w:rPr>
              <w:t>87.57</w:t>
            </w:r>
          </w:p>
        </w:tc>
        <w:tc>
          <w:tcPr>
            <w:tcW w:w="1956" w:type="dxa"/>
            <w:tcBorders>
              <w:top w:val="single" w:sz="4" w:space="0" w:color="auto"/>
              <w:left w:val="single" w:sz="4" w:space="0" w:color="auto"/>
              <w:bottom w:val="single" w:sz="4" w:space="0" w:color="auto"/>
              <w:right w:val="single" w:sz="4" w:space="0" w:color="auto"/>
            </w:tcBorders>
          </w:tcPr>
          <w:p w14:paraId="0D44A5A3" w14:textId="389CBA08" w:rsidR="00C45118" w:rsidRDefault="000E49EC" w:rsidP="00C45118">
            <w:pPr>
              <w:rPr>
                <w:rFonts w:ascii="Calibri" w:hAnsi="Calibri" w:cs="Arial"/>
                <w:noProof/>
                <w:sz w:val="21"/>
                <w:szCs w:val="21"/>
              </w:rPr>
            </w:pPr>
            <w:r>
              <w:rPr>
                <w:rFonts w:ascii="Calibri" w:hAnsi="Calibri" w:cs="Arial"/>
                <w:noProof/>
                <w:sz w:val="21"/>
                <w:szCs w:val="21"/>
              </w:rPr>
              <w:t>£</w:t>
            </w:r>
            <w:r w:rsidR="00742BFB">
              <w:rPr>
                <w:rFonts w:ascii="Calibri" w:hAnsi="Calibri" w:cs="Arial"/>
                <w:noProof/>
                <w:sz w:val="21"/>
                <w:szCs w:val="21"/>
              </w:rPr>
              <w:t>14.59</w:t>
            </w:r>
          </w:p>
        </w:tc>
      </w:tr>
    </w:tbl>
    <w:p w14:paraId="026F443E" w14:textId="77777777" w:rsidR="00D4606E" w:rsidRPr="00780357" w:rsidRDefault="00D4606E">
      <w:pPr>
        <w:rPr>
          <w:sz w:val="21"/>
          <w:szCs w:val="21"/>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2935"/>
        <w:gridCol w:w="1775"/>
        <w:gridCol w:w="1725"/>
        <w:gridCol w:w="1967"/>
      </w:tblGrid>
      <w:tr w:rsidR="001B43A0" w:rsidRPr="00780357" w14:paraId="4CC8D0AA" w14:textId="72F2384F" w:rsidTr="001B43A0">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780357" w:rsidRDefault="001B43A0" w:rsidP="0050447E">
            <w:pPr>
              <w:contextualSpacing/>
              <w:jc w:val="center"/>
              <w:rPr>
                <w:rFonts w:ascii="Calibri" w:hAnsi="Calibri" w:cs="Arial"/>
                <w:b/>
                <w:noProof/>
                <w:sz w:val="21"/>
                <w:szCs w:val="21"/>
              </w:rPr>
            </w:pPr>
            <w:r w:rsidRPr="00780357">
              <w:rPr>
                <w:rFonts w:ascii="Calibri" w:hAnsi="Calibri" w:cs="Arial"/>
                <w:b/>
                <w:noProof/>
                <w:sz w:val="21"/>
                <w:szCs w:val="21"/>
              </w:rPr>
              <w:t>Cheque</w:t>
            </w:r>
          </w:p>
        </w:tc>
        <w:tc>
          <w:tcPr>
            <w:tcW w:w="2935" w:type="dxa"/>
            <w:tcBorders>
              <w:top w:val="single" w:sz="4" w:space="0" w:color="auto"/>
              <w:left w:val="single" w:sz="4" w:space="0" w:color="auto"/>
              <w:bottom w:val="single" w:sz="4" w:space="0" w:color="auto"/>
              <w:right w:val="single" w:sz="4" w:space="0" w:color="auto"/>
            </w:tcBorders>
          </w:tcPr>
          <w:p w14:paraId="73DF26FE" w14:textId="7868BDAA" w:rsidR="001B43A0" w:rsidRPr="00780357" w:rsidRDefault="001B43A0" w:rsidP="0050447E">
            <w:pPr>
              <w:contextualSpacing/>
              <w:jc w:val="center"/>
              <w:rPr>
                <w:rFonts w:ascii="Calibri" w:hAnsi="Calibri" w:cs="Arial"/>
                <w:b/>
                <w:noProof/>
                <w:sz w:val="21"/>
                <w:szCs w:val="21"/>
              </w:rPr>
            </w:pPr>
            <w:r w:rsidRPr="00780357">
              <w:rPr>
                <w:rFonts w:ascii="Calibri" w:hAnsi="Calibri" w:cs="Arial"/>
                <w:b/>
                <w:noProof/>
                <w:sz w:val="21"/>
                <w:szCs w:val="21"/>
              </w:rPr>
              <w:t>Detail</w:t>
            </w:r>
          </w:p>
        </w:tc>
        <w:tc>
          <w:tcPr>
            <w:tcW w:w="1775" w:type="dxa"/>
            <w:tcBorders>
              <w:top w:val="single" w:sz="4" w:space="0" w:color="auto"/>
              <w:left w:val="single" w:sz="4" w:space="0" w:color="auto"/>
              <w:bottom w:val="single" w:sz="4" w:space="0" w:color="auto"/>
              <w:right w:val="single" w:sz="4" w:space="0" w:color="auto"/>
            </w:tcBorders>
          </w:tcPr>
          <w:p w14:paraId="06030E7A" w14:textId="539770E1" w:rsidR="001B43A0" w:rsidRPr="00780357" w:rsidRDefault="001B43A0" w:rsidP="0050447E">
            <w:pPr>
              <w:contextualSpacing/>
              <w:jc w:val="center"/>
              <w:rPr>
                <w:rFonts w:ascii="Calibri" w:hAnsi="Calibri" w:cs="Arial"/>
                <w:b/>
                <w:noProof/>
                <w:sz w:val="21"/>
                <w:szCs w:val="21"/>
              </w:rPr>
            </w:pPr>
            <w:r w:rsidRPr="00780357">
              <w:rPr>
                <w:rFonts w:ascii="Calibri" w:hAnsi="Calibri" w:cs="Arial"/>
                <w:b/>
                <w:noProof/>
                <w:sz w:val="21"/>
                <w:szCs w:val="21"/>
              </w:rPr>
              <w:t xml:space="preserve">Amount </w:t>
            </w:r>
          </w:p>
        </w:tc>
        <w:tc>
          <w:tcPr>
            <w:tcW w:w="1725" w:type="dxa"/>
            <w:tcBorders>
              <w:top w:val="single" w:sz="4" w:space="0" w:color="auto"/>
              <w:left w:val="single" w:sz="4" w:space="0" w:color="auto"/>
              <w:bottom w:val="single" w:sz="4" w:space="0" w:color="auto"/>
              <w:right w:val="single" w:sz="4" w:space="0" w:color="auto"/>
            </w:tcBorders>
          </w:tcPr>
          <w:p w14:paraId="03E96741" w14:textId="25936702" w:rsidR="001B43A0" w:rsidRPr="00780357" w:rsidRDefault="001B43A0" w:rsidP="0050447E">
            <w:pPr>
              <w:contextualSpacing/>
              <w:jc w:val="center"/>
              <w:rPr>
                <w:rFonts w:ascii="Calibri" w:hAnsi="Calibri" w:cs="Arial"/>
                <w:b/>
                <w:noProof/>
                <w:sz w:val="21"/>
                <w:szCs w:val="21"/>
              </w:rPr>
            </w:pPr>
            <w:r>
              <w:rPr>
                <w:rFonts w:ascii="Calibri" w:hAnsi="Calibri" w:cs="Arial"/>
                <w:b/>
                <w:noProof/>
                <w:sz w:val="21"/>
                <w:szCs w:val="21"/>
              </w:rPr>
              <w:t>Total</w:t>
            </w:r>
          </w:p>
        </w:tc>
        <w:tc>
          <w:tcPr>
            <w:tcW w:w="1967" w:type="dxa"/>
            <w:tcBorders>
              <w:top w:val="single" w:sz="4" w:space="0" w:color="auto"/>
              <w:left w:val="single" w:sz="4" w:space="0" w:color="auto"/>
              <w:bottom w:val="single" w:sz="4" w:space="0" w:color="auto"/>
              <w:right w:val="single" w:sz="4" w:space="0" w:color="auto"/>
            </w:tcBorders>
          </w:tcPr>
          <w:p w14:paraId="51671FC4" w14:textId="7C207304" w:rsidR="001B43A0" w:rsidRPr="00780357" w:rsidRDefault="001B43A0" w:rsidP="0050447E">
            <w:pPr>
              <w:contextualSpacing/>
              <w:jc w:val="center"/>
              <w:rPr>
                <w:rFonts w:ascii="Calibri" w:hAnsi="Calibri" w:cs="Arial"/>
                <w:b/>
                <w:noProof/>
                <w:sz w:val="21"/>
                <w:szCs w:val="21"/>
              </w:rPr>
            </w:pPr>
            <w:r w:rsidRPr="00780357">
              <w:rPr>
                <w:rFonts w:ascii="Calibri" w:hAnsi="Calibri" w:cs="Arial"/>
                <w:b/>
                <w:noProof/>
                <w:sz w:val="21"/>
                <w:szCs w:val="21"/>
              </w:rPr>
              <w:t>VAT</w:t>
            </w:r>
          </w:p>
        </w:tc>
      </w:tr>
      <w:tr w:rsidR="00843789" w:rsidRPr="00780357" w14:paraId="0CA82722" w14:textId="77777777" w:rsidTr="001B43A0">
        <w:tc>
          <w:tcPr>
            <w:tcW w:w="2054" w:type="dxa"/>
            <w:tcBorders>
              <w:top w:val="single" w:sz="4" w:space="0" w:color="auto"/>
              <w:left w:val="single" w:sz="4" w:space="0" w:color="auto"/>
              <w:bottom w:val="single" w:sz="4" w:space="0" w:color="auto"/>
              <w:right w:val="single" w:sz="4" w:space="0" w:color="auto"/>
            </w:tcBorders>
          </w:tcPr>
          <w:p w14:paraId="09AC8E18" w14:textId="66A206B9" w:rsidR="00843789" w:rsidRDefault="007D59AE" w:rsidP="0050447E">
            <w:pPr>
              <w:contextualSpacing/>
              <w:jc w:val="center"/>
              <w:rPr>
                <w:rFonts w:ascii="Calibri" w:hAnsi="Calibri" w:cs="Arial"/>
                <w:b/>
                <w:noProof/>
                <w:sz w:val="21"/>
                <w:szCs w:val="21"/>
              </w:rPr>
            </w:pPr>
            <w:r>
              <w:rPr>
                <w:rFonts w:ascii="Calibri" w:hAnsi="Calibri" w:cs="Arial"/>
                <w:b/>
                <w:noProof/>
                <w:sz w:val="21"/>
                <w:szCs w:val="21"/>
              </w:rPr>
              <w:t>18</w:t>
            </w:r>
            <w:r w:rsidR="00E306B2">
              <w:rPr>
                <w:rFonts w:ascii="Calibri" w:hAnsi="Calibri" w:cs="Arial"/>
                <w:b/>
                <w:noProof/>
                <w:sz w:val="21"/>
                <w:szCs w:val="21"/>
              </w:rPr>
              <w:t>95</w:t>
            </w:r>
          </w:p>
        </w:tc>
        <w:tc>
          <w:tcPr>
            <w:tcW w:w="2935" w:type="dxa"/>
            <w:tcBorders>
              <w:top w:val="single" w:sz="4" w:space="0" w:color="auto"/>
              <w:left w:val="single" w:sz="4" w:space="0" w:color="auto"/>
              <w:bottom w:val="single" w:sz="4" w:space="0" w:color="auto"/>
              <w:right w:val="single" w:sz="4" w:space="0" w:color="auto"/>
            </w:tcBorders>
          </w:tcPr>
          <w:p w14:paraId="3BD3D30F" w14:textId="3F4C96A7" w:rsidR="00CE1E01" w:rsidRDefault="00B80D7E" w:rsidP="000B6C1B">
            <w:pPr>
              <w:contextualSpacing/>
              <w:rPr>
                <w:rFonts w:ascii="Calibri" w:hAnsi="Calibri" w:cs="Arial"/>
                <w:noProof/>
                <w:sz w:val="21"/>
                <w:szCs w:val="21"/>
              </w:rPr>
            </w:pPr>
            <w:r>
              <w:rPr>
                <w:rFonts w:ascii="Calibri" w:hAnsi="Calibri" w:cs="Arial"/>
                <w:noProof/>
                <w:sz w:val="21"/>
                <w:szCs w:val="21"/>
              </w:rPr>
              <w:t>Community heartbeat</w:t>
            </w:r>
            <w:r w:rsidR="007B68F1">
              <w:rPr>
                <w:rFonts w:ascii="Calibri" w:hAnsi="Calibri" w:cs="Arial"/>
                <w:noProof/>
                <w:sz w:val="21"/>
                <w:szCs w:val="21"/>
              </w:rPr>
              <w:t xml:space="preserve"> defibrillator pads</w:t>
            </w:r>
            <w:r w:rsidR="00742BFB">
              <w:rPr>
                <w:rFonts w:ascii="Calibri" w:hAnsi="Calibri" w:cs="Arial"/>
                <w:noProof/>
                <w:sz w:val="21"/>
                <w:szCs w:val="21"/>
              </w:rPr>
              <w:t xml:space="preserve"> x2</w:t>
            </w:r>
            <w:r w:rsidR="007B68F1">
              <w:rPr>
                <w:rFonts w:ascii="Calibri" w:hAnsi="Calibri" w:cs="Arial"/>
                <w:noProof/>
                <w:sz w:val="21"/>
                <w:szCs w:val="21"/>
              </w:rPr>
              <w:t xml:space="preserve"> (invoice from December 2019)</w:t>
            </w:r>
          </w:p>
        </w:tc>
        <w:tc>
          <w:tcPr>
            <w:tcW w:w="1775" w:type="dxa"/>
            <w:tcBorders>
              <w:top w:val="single" w:sz="4" w:space="0" w:color="auto"/>
              <w:left w:val="single" w:sz="4" w:space="0" w:color="auto"/>
              <w:bottom w:val="single" w:sz="4" w:space="0" w:color="auto"/>
              <w:right w:val="single" w:sz="4" w:space="0" w:color="auto"/>
            </w:tcBorders>
          </w:tcPr>
          <w:p w14:paraId="4854C3F6" w14:textId="0D816FE5" w:rsidR="00CE1E01" w:rsidRDefault="00742BFB" w:rsidP="000B6C1B">
            <w:pPr>
              <w:contextualSpacing/>
              <w:jc w:val="center"/>
              <w:rPr>
                <w:rFonts w:ascii="Calibri" w:hAnsi="Calibri" w:cs="Arial"/>
                <w:noProof/>
                <w:sz w:val="21"/>
                <w:szCs w:val="21"/>
              </w:rPr>
            </w:pPr>
            <w:r>
              <w:rPr>
                <w:rFonts w:ascii="Calibri" w:hAnsi="Calibri" w:cs="Arial"/>
                <w:noProof/>
                <w:sz w:val="21"/>
                <w:szCs w:val="21"/>
              </w:rPr>
              <w:t>£70</w:t>
            </w:r>
          </w:p>
        </w:tc>
        <w:tc>
          <w:tcPr>
            <w:tcW w:w="1725" w:type="dxa"/>
            <w:tcBorders>
              <w:top w:val="single" w:sz="4" w:space="0" w:color="auto"/>
              <w:left w:val="single" w:sz="4" w:space="0" w:color="auto"/>
              <w:bottom w:val="single" w:sz="4" w:space="0" w:color="auto"/>
              <w:right w:val="single" w:sz="4" w:space="0" w:color="auto"/>
            </w:tcBorders>
          </w:tcPr>
          <w:p w14:paraId="76EE8237" w14:textId="15EED416" w:rsidR="00843789" w:rsidRDefault="008B68C2" w:rsidP="0050447E">
            <w:pPr>
              <w:contextualSpacing/>
              <w:jc w:val="center"/>
              <w:rPr>
                <w:rFonts w:ascii="Calibri" w:hAnsi="Calibri" w:cs="Arial"/>
                <w:noProof/>
                <w:sz w:val="21"/>
                <w:szCs w:val="21"/>
              </w:rPr>
            </w:pPr>
            <w:r>
              <w:rPr>
                <w:rFonts w:ascii="Calibri" w:hAnsi="Calibri" w:cs="Arial"/>
                <w:noProof/>
                <w:sz w:val="21"/>
                <w:szCs w:val="21"/>
              </w:rPr>
              <w:t>£</w:t>
            </w:r>
            <w:r w:rsidR="00742BFB">
              <w:rPr>
                <w:rFonts w:ascii="Calibri" w:hAnsi="Calibri" w:cs="Arial"/>
                <w:noProof/>
                <w:sz w:val="21"/>
                <w:szCs w:val="21"/>
              </w:rPr>
              <w:t>84</w:t>
            </w:r>
          </w:p>
        </w:tc>
        <w:tc>
          <w:tcPr>
            <w:tcW w:w="1967" w:type="dxa"/>
            <w:tcBorders>
              <w:top w:val="single" w:sz="4" w:space="0" w:color="auto"/>
              <w:left w:val="single" w:sz="4" w:space="0" w:color="auto"/>
              <w:bottom w:val="single" w:sz="4" w:space="0" w:color="auto"/>
              <w:right w:val="single" w:sz="4" w:space="0" w:color="auto"/>
            </w:tcBorders>
          </w:tcPr>
          <w:p w14:paraId="37066D9E" w14:textId="4B43F1C7" w:rsidR="00843789" w:rsidRDefault="00742BFB" w:rsidP="00843789">
            <w:pPr>
              <w:contextualSpacing/>
              <w:jc w:val="center"/>
              <w:rPr>
                <w:rFonts w:ascii="Calibri" w:hAnsi="Calibri" w:cs="Arial"/>
                <w:bCs/>
                <w:noProof/>
                <w:sz w:val="21"/>
                <w:szCs w:val="21"/>
              </w:rPr>
            </w:pPr>
            <w:r>
              <w:rPr>
                <w:rFonts w:ascii="Calibri" w:hAnsi="Calibri" w:cs="Arial"/>
                <w:bCs/>
                <w:noProof/>
                <w:sz w:val="21"/>
                <w:szCs w:val="21"/>
              </w:rPr>
              <w:t>£14</w:t>
            </w:r>
          </w:p>
        </w:tc>
      </w:tr>
      <w:tr w:rsidR="00DF6DDC" w:rsidRPr="00780357" w14:paraId="08AC933F" w14:textId="77777777" w:rsidTr="001B43A0">
        <w:tc>
          <w:tcPr>
            <w:tcW w:w="2054" w:type="dxa"/>
            <w:tcBorders>
              <w:top w:val="single" w:sz="4" w:space="0" w:color="auto"/>
              <w:left w:val="single" w:sz="4" w:space="0" w:color="auto"/>
              <w:bottom w:val="single" w:sz="4" w:space="0" w:color="auto"/>
              <w:right w:val="single" w:sz="4" w:space="0" w:color="auto"/>
            </w:tcBorders>
          </w:tcPr>
          <w:p w14:paraId="71A380EA" w14:textId="2DFDDA62" w:rsidR="00DF6DDC" w:rsidRPr="00780357" w:rsidRDefault="007D59AE" w:rsidP="0050447E">
            <w:pPr>
              <w:contextualSpacing/>
              <w:jc w:val="center"/>
              <w:rPr>
                <w:rFonts w:ascii="Calibri" w:hAnsi="Calibri" w:cs="Arial"/>
                <w:b/>
                <w:noProof/>
                <w:sz w:val="21"/>
                <w:szCs w:val="21"/>
              </w:rPr>
            </w:pPr>
            <w:r>
              <w:rPr>
                <w:rFonts w:ascii="Calibri" w:hAnsi="Calibri" w:cs="Arial"/>
                <w:b/>
                <w:noProof/>
                <w:sz w:val="21"/>
                <w:szCs w:val="21"/>
              </w:rPr>
              <w:t>18</w:t>
            </w:r>
            <w:r w:rsidR="00E306B2">
              <w:rPr>
                <w:rFonts w:ascii="Calibri" w:hAnsi="Calibri" w:cs="Arial"/>
                <w:b/>
                <w:noProof/>
                <w:sz w:val="21"/>
                <w:szCs w:val="21"/>
              </w:rPr>
              <w:t>96</w:t>
            </w:r>
          </w:p>
        </w:tc>
        <w:tc>
          <w:tcPr>
            <w:tcW w:w="2935" w:type="dxa"/>
            <w:tcBorders>
              <w:top w:val="single" w:sz="4" w:space="0" w:color="auto"/>
              <w:left w:val="single" w:sz="4" w:space="0" w:color="auto"/>
              <w:bottom w:val="single" w:sz="4" w:space="0" w:color="auto"/>
              <w:right w:val="single" w:sz="4" w:space="0" w:color="auto"/>
            </w:tcBorders>
          </w:tcPr>
          <w:p w14:paraId="2895750A" w14:textId="48990B2F" w:rsidR="00195ECA" w:rsidRDefault="00B80D7E" w:rsidP="00E40F47">
            <w:pPr>
              <w:contextualSpacing/>
              <w:jc w:val="center"/>
              <w:rPr>
                <w:rFonts w:ascii="Calibri" w:hAnsi="Calibri" w:cs="Arial"/>
                <w:noProof/>
                <w:sz w:val="21"/>
                <w:szCs w:val="21"/>
              </w:rPr>
            </w:pPr>
            <w:r>
              <w:rPr>
                <w:rFonts w:ascii="Calibri" w:hAnsi="Calibri" w:cs="Arial"/>
                <w:noProof/>
                <w:sz w:val="21"/>
                <w:szCs w:val="21"/>
              </w:rPr>
              <w:t>Chair expenses</w:t>
            </w:r>
            <w:r w:rsidR="00742BFB">
              <w:rPr>
                <w:rFonts w:ascii="Calibri" w:hAnsi="Calibri" w:cs="Arial"/>
                <w:noProof/>
                <w:sz w:val="21"/>
                <w:szCs w:val="21"/>
              </w:rPr>
              <w:t xml:space="preserve"> - Newsletter </w:t>
            </w:r>
            <w:r w:rsidR="0014007E">
              <w:rPr>
                <w:rFonts w:ascii="Calibri" w:hAnsi="Calibri" w:cs="Arial"/>
                <w:noProof/>
                <w:sz w:val="21"/>
                <w:szCs w:val="21"/>
              </w:rPr>
              <w:t>–</w:t>
            </w:r>
            <w:r w:rsidR="00742BFB">
              <w:rPr>
                <w:rFonts w:ascii="Calibri" w:hAnsi="Calibri" w:cs="Arial"/>
                <w:noProof/>
                <w:sz w:val="21"/>
                <w:szCs w:val="21"/>
              </w:rPr>
              <w:t xml:space="preserve"> </w:t>
            </w:r>
            <w:r w:rsidR="0014007E">
              <w:rPr>
                <w:rFonts w:ascii="Calibri" w:hAnsi="Calibri" w:cs="Arial"/>
                <w:noProof/>
                <w:sz w:val="21"/>
                <w:szCs w:val="21"/>
              </w:rPr>
              <w:t>Stamps (posting cheques)</w:t>
            </w:r>
          </w:p>
        </w:tc>
        <w:tc>
          <w:tcPr>
            <w:tcW w:w="1775" w:type="dxa"/>
            <w:tcBorders>
              <w:top w:val="single" w:sz="4" w:space="0" w:color="auto"/>
              <w:left w:val="single" w:sz="4" w:space="0" w:color="auto"/>
              <w:bottom w:val="single" w:sz="4" w:space="0" w:color="auto"/>
              <w:right w:val="single" w:sz="4" w:space="0" w:color="auto"/>
            </w:tcBorders>
          </w:tcPr>
          <w:p w14:paraId="765D88F0" w14:textId="77777777" w:rsidR="00195ECA" w:rsidRDefault="0014007E" w:rsidP="00BF64D1">
            <w:pPr>
              <w:contextualSpacing/>
              <w:jc w:val="center"/>
              <w:rPr>
                <w:rFonts w:ascii="Calibri" w:hAnsi="Calibri" w:cs="Arial"/>
                <w:noProof/>
                <w:sz w:val="21"/>
                <w:szCs w:val="21"/>
              </w:rPr>
            </w:pPr>
            <w:r>
              <w:rPr>
                <w:rFonts w:ascii="Calibri" w:hAnsi="Calibri" w:cs="Arial"/>
                <w:noProof/>
                <w:sz w:val="21"/>
                <w:szCs w:val="21"/>
              </w:rPr>
              <w:t>£22.50</w:t>
            </w:r>
          </w:p>
          <w:p w14:paraId="08B7C6FF" w14:textId="294E320C" w:rsidR="0014007E" w:rsidRPr="00DF6DDC" w:rsidRDefault="0014007E" w:rsidP="00BF64D1">
            <w:pPr>
              <w:contextualSpacing/>
              <w:jc w:val="center"/>
              <w:rPr>
                <w:rFonts w:ascii="Calibri" w:hAnsi="Calibri" w:cs="Arial"/>
                <w:noProof/>
                <w:sz w:val="21"/>
                <w:szCs w:val="21"/>
              </w:rPr>
            </w:pPr>
            <w:r>
              <w:rPr>
                <w:rFonts w:ascii="Calibri" w:hAnsi="Calibri" w:cs="Arial"/>
                <w:noProof/>
                <w:sz w:val="21"/>
                <w:szCs w:val="21"/>
              </w:rPr>
              <w:t>£11.70</w:t>
            </w:r>
          </w:p>
        </w:tc>
        <w:tc>
          <w:tcPr>
            <w:tcW w:w="1725" w:type="dxa"/>
            <w:tcBorders>
              <w:top w:val="single" w:sz="4" w:space="0" w:color="auto"/>
              <w:left w:val="single" w:sz="4" w:space="0" w:color="auto"/>
              <w:bottom w:val="single" w:sz="4" w:space="0" w:color="auto"/>
              <w:right w:val="single" w:sz="4" w:space="0" w:color="auto"/>
            </w:tcBorders>
          </w:tcPr>
          <w:p w14:paraId="554B8514" w14:textId="31E46D11" w:rsidR="00EF655C" w:rsidRDefault="000B6C1B" w:rsidP="002D1E5E">
            <w:pPr>
              <w:contextualSpacing/>
              <w:jc w:val="center"/>
              <w:rPr>
                <w:rFonts w:ascii="Calibri" w:hAnsi="Calibri" w:cs="Arial"/>
                <w:noProof/>
                <w:sz w:val="21"/>
                <w:szCs w:val="21"/>
              </w:rPr>
            </w:pPr>
            <w:r>
              <w:rPr>
                <w:rFonts w:ascii="Calibri" w:hAnsi="Calibri" w:cs="Arial"/>
                <w:noProof/>
                <w:sz w:val="21"/>
                <w:szCs w:val="21"/>
              </w:rPr>
              <w:t>£</w:t>
            </w:r>
            <w:r w:rsidR="0014007E">
              <w:rPr>
                <w:rFonts w:ascii="Calibri" w:hAnsi="Calibri" w:cs="Arial"/>
                <w:noProof/>
                <w:sz w:val="21"/>
                <w:szCs w:val="21"/>
              </w:rPr>
              <w:t>34.20</w:t>
            </w:r>
          </w:p>
          <w:p w14:paraId="0D59C742" w14:textId="22378B28" w:rsidR="00B85593" w:rsidRPr="00DF6DDC" w:rsidRDefault="00B85593" w:rsidP="00B85593">
            <w:pPr>
              <w:contextualSpacing/>
              <w:jc w:val="center"/>
              <w:rPr>
                <w:rFonts w:ascii="Calibri" w:hAnsi="Calibri" w:cs="Arial"/>
                <w:noProof/>
                <w:sz w:val="21"/>
                <w:szCs w:val="21"/>
              </w:rPr>
            </w:pPr>
          </w:p>
        </w:tc>
        <w:tc>
          <w:tcPr>
            <w:tcW w:w="1967" w:type="dxa"/>
            <w:tcBorders>
              <w:top w:val="single" w:sz="4" w:space="0" w:color="auto"/>
              <w:left w:val="single" w:sz="4" w:space="0" w:color="auto"/>
              <w:bottom w:val="single" w:sz="4" w:space="0" w:color="auto"/>
              <w:right w:val="single" w:sz="4" w:space="0" w:color="auto"/>
            </w:tcBorders>
          </w:tcPr>
          <w:p w14:paraId="483DDF4E" w14:textId="2AB50213" w:rsidR="00DF6DDC" w:rsidRPr="00DF6DDC" w:rsidRDefault="00DF6DDC" w:rsidP="0050447E">
            <w:pPr>
              <w:contextualSpacing/>
              <w:jc w:val="center"/>
              <w:rPr>
                <w:rFonts w:ascii="Calibri" w:hAnsi="Calibri" w:cs="Arial"/>
                <w:noProof/>
                <w:sz w:val="21"/>
                <w:szCs w:val="21"/>
              </w:rPr>
            </w:pPr>
          </w:p>
        </w:tc>
      </w:tr>
      <w:tr w:rsidR="007D59AE" w:rsidRPr="00780357" w14:paraId="12958130" w14:textId="77777777" w:rsidTr="001B43A0">
        <w:tc>
          <w:tcPr>
            <w:tcW w:w="2054" w:type="dxa"/>
            <w:tcBorders>
              <w:top w:val="single" w:sz="4" w:space="0" w:color="auto"/>
              <w:left w:val="single" w:sz="4" w:space="0" w:color="auto"/>
              <w:bottom w:val="single" w:sz="4" w:space="0" w:color="auto"/>
              <w:right w:val="single" w:sz="4" w:space="0" w:color="auto"/>
            </w:tcBorders>
          </w:tcPr>
          <w:p w14:paraId="7BDB9B4C" w14:textId="5451D3B3" w:rsidR="007D59AE" w:rsidRPr="00780357" w:rsidRDefault="007D59AE" w:rsidP="0050447E">
            <w:pPr>
              <w:contextualSpacing/>
              <w:jc w:val="center"/>
              <w:rPr>
                <w:rFonts w:ascii="Calibri" w:hAnsi="Calibri" w:cs="Arial"/>
                <w:b/>
                <w:noProof/>
                <w:sz w:val="21"/>
                <w:szCs w:val="21"/>
              </w:rPr>
            </w:pPr>
            <w:r>
              <w:rPr>
                <w:rFonts w:ascii="Calibri" w:hAnsi="Calibri" w:cs="Arial"/>
                <w:b/>
                <w:noProof/>
                <w:sz w:val="21"/>
                <w:szCs w:val="21"/>
              </w:rPr>
              <w:t>18</w:t>
            </w:r>
            <w:r w:rsidR="00E306B2">
              <w:rPr>
                <w:rFonts w:ascii="Calibri" w:hAnsi="Calibri" w:cs="Arial"/>
                <w:b/>
                <w:noProof/>
                <w:sz w:val="21"/>
                <w:szCs w:val="21"/>
              </w:rPr>
              <w:t>97</w:t>
            </w:r>
          </w:p>
        </w:tc>
        <w:tc>
          <w:tcPr>
            <w:tcW w:w="2935" w:type="dxa"/>
            <w:tcBorders>
              <w:top w:val="single" w:sz="4" w:space="0" w:color="auto"/>
              <w:left w:val="single" w:sz="4" w:space="0" w:color="auto"/>
              <w:bottom w:val="single" w:sz="4" w:space="0" w:color="auto"/>
              <w:right w:val="single" w:sz="4" w:space="0" w:color="auto"/>
            </w:tcBorders>
          </w:tcPr>
          <w:p w14:paraId="32E1BC7B" w14:textId="75CD0131" w:rsidR="007D59AE" w:rsidRDefault="007D59AE" w:rsidP="00E40F47">
            <w:pPr>
              <w:contextualSpacing/>
              <w:jc w:val="center"/>
              <w:rPr>
                <w:rFonts w:ascii="Calibri" w:hAnsi="Calibri" w:cs="Arial"/>
                <w:noProof/>
                <w:sz w:val="21"/>
                <w:szCs w:val="21"/>
              </w:rPr>
            </w:pPr>
            <w:r>
              <w:rPr>
                <w:rFonts w:ascii="Calibri" w:hAnsi="Calibri" w:cs="Arial"/>
                <w:noProof/>
                <w:sz w:val="21"/>
                <w:szCs w:val="21"/>
              </w:rPr>
              <w:t>Clerk’s Expenses Account top up</w:t>
            </w:r>
          </w:p>
        </w:tc>
        <w:tc>
          <w:tcPr>
            <w:tcW w:w="1775" w:type="dxa"/>
            <w:tcBorders>
              <w:top w:val="single" w:sz="4" w:space="0" w:color="auto"/>
              <w:left w:val="single" w:sz="4" w:space="0" w:color="auto"/>
              <w:bottom w:val="single" w:sz="4" w:space="0" w:color="auto"/>
              <w:right w:val="single" w:sz="4" w:space="0" w:color="auto"/>
            </w:tcBorders>
          </w:tcPr>
          <w:p w14:paraId="1908768E" w14:textId="77777777" w:rsidR="007D59AE" w:rsidRDefault="007D59AE" w:rsidP="000755ED">
            <w:pPr>
              <w:contextualSpacing/>
              <w:jc w:val="center"/>
              <w:rPr>
                <w:rFonts w:ascii="Calibri" w:hAnsi="Calibri" w:cs="Arial"/>
                <w:noProof/>
                <w:sz w:val="21"/>
                <w:szCs w:val="21"/>
              </w:rPr>
            </w:pPr>
          </w:p>
        </w:tc>
        <w:tc>
          <w:tcPr>
            <w:tcW w:w="1725" w:type="dxa"/>
            <w:tcBorders>
              <w:top w:val="single" w:sz="4" w:space="0" w:color="auto"/>
              <w:left w:val="single" w:sz="4" w:space="0" w:color="auto"/>
              <w:bottom w:val="single" w:sz="4" w:space="0" w:color="auto"/>
              <w:right w:val="single" w:sz="4" w:space="0" w:color="auto"/>
            </w:tcBorders>
          </w:tcPr>
          <w:p w14:paraId="74B8DE14" w14:textId="740E1371" w:rsidR="007D59AE" w:rsidRDefault="007D59AE" w:rsidP="002D1E5E">
            <w:pPr>
              <w:contextualSpacing/>
              <w:jc w:val="center"/>
              <w:rPr>
                <w:rFonts w:ascii="Calibri" w:hAnsi="Calibri" w:cs="Arial"/>
                <w:noProof/>
                <w:sz w:val="21"/>
                <w:szCs w:val="21"/>
              </w:rPr>
            </w:pPr>
            <w:r>
              <w:rPr>
                <w:rFonts w:ascii="Calibri" w:hAnsi="Calibri" w:cs="Arial"/>
                <w:noProof/>
                <w:sz w:val="21"/>
                <w:szCs w:val="21"/>
              </w:rPr>
              <w:t>£</w:t>
            </w:r>
            <w:r w:rsidR="00742BFB">
              <w:rPr>
                <w:rFonts w:ascii="Calibri" w:hAnsi="Calibri" w:cs="Arial"/>
                <w:noProof/>
                <w:sz w:val="21"/>
                <w:szCs w:val="21"/>
              </w:rPr>
              <w:t>87.57</w:t>
            </w:r>
          </w:p>
        </w:tc>
        <w:tc>
          <w:tcPr>
            <w:tcW w:w="1967" w:type="dxa"/>
            <w:tcBorders>
              <w:top w:val="single" w:sz="4" w:space="0" w:color="auto"/>
              <w:left w:val="single" w:sz="4" w:space="0" w:color="auto"/>
              <w:bottom w:val="single" w:sz="4" w:space="0" w:color="auto"/>
              <w:right w:val="single" w:sz="4" w:space="0" w:color="auto"/>
            </w:tcBorders>
          </w:tcPr>
          <w:p w14:paraId="732CA3D1" w14:textId="77777777" w:rsidR="007D59AE" w:rsidRDefault="007D59AE" w:rsidP="0050447E">
            <w:pPr>
              <w:contextualSpacing/>
              <w:jc w:val="center"/>
              <w:rPr>
                <w:rFonts w:ascii="Calibri" w:hAnsi="Calibri" w:cs="Arial"/>
                <w:noProof/>
                <w:sz w:val="21"/>
                <w:szCs w:val="21"/>
              </w:rPr>
            </w:pPr>
          </w:p>
        </w:tc>
      </w:tr>
      <w:tr w:rsidR="00A374EB" w:rsidRPr="00780357" w14:paraId="6B5C89EA" w14:textId="77777777" w:rsidTr="001B43A0">
        <w:tc>
          <w:tcPr>
            <w:tcW w:w="2054" w:type="dxa"/>
            <w:tcBorders>
              <w:top w:val="single" w:sz="4" w:space="0" w:color="auto"/>
              <w:left w:val="single" w:sz="4" w:space="0" w:color="auto"/>
              <w:bottom w:val="single" w:sz="4" w:space="0" w:color="auto"/>
              <w:right w:val="single" w:sz="4" w:space="0" w:color="auto"/>
            </w:tcBorders>
          </w:tcPr>
          <w:p w14:paraId="3E62B59C" w14:textId="42C76410" w:rsidR="00A374EB" w:rsidRDefault="00A374EB" w:rsidP="0050447E">
            <w:pPr>
              <w:contextualSpacing/>
              <w:jc w:val="center"/>
              <w:rPr>
                <w:rFonts w:ascii="Calibri" w:hAnsi="Calibri" w:cs="Arial"/>
                <w:b/>
                <w:noProof/>
                <w:sz w:val="21"/>
                <w:szCs w:val="21"/>
              </w:rPr>
            </w:pPr>
            <w:r>
              <w:rPr>
                <w:rFonts w:ascii="Calibri" w:hAnsi="Calibri" w:cs="Arial"/>
                <w:b/>
                <w:noProof/>
                <w:sz w:val="21"/>
                <w:szCs w:val="21"/>
              </w:rPr>
              <w:t>18</w:t>
            </w:r>
            <w:r w:rsidR="00E306B2">
              <w:rPr>
                <w:rFonts w:ascii="Calibri" w:hAnsi="Calibri" w:cs="Arial"/>
                <w:b/>
                <w:noProof/>
                <w:sz w:val="21"/>
                <w:szCs w:val="21"/>
              </w:rPr>
              <w:t>98</w:t>
            </w:r>
          </w:p>
        </w:tc>
        <w:tc>
          <w:tcPr>
            <w:tcW w:w="2935" w:type="dxa"/>
            <w:tcBorders>
              <w:top w:val="single" w:sz="4" w:space="0" w:color="auto"/>
              <w:left w:val="single" w:sz="4" w:space="0" w:color="auto"/>
              <w:bottom w:val="single" w:sz="4" w:space="0" w:color="auto"/>
              <w:right w:val="single" w:sz="4" w:space="0" w:color="auto"/>
            </w:tcBorders>
          </w:tcPr>
          <w:p w14:paraId="6E3E2EB7" w14:textId="77777777" w:rsidR="00A374EB" w:rsidRDefault="00B80D7E" w:rsidP="00E40F47">
            <w:pPr>
              <w:contextualSpacing/>
              <w:jc w:val="center"/>
              <w:rPr>
                <w:rFonts w:ascii="Calibri" w:hAnsi="Calibri" w:cs="Arial"/>
                <w:noProof/>
                <w:sz w:val="21"/>
                <w:szCs w:val="21"/>
              </w:rPr>
            </w:pPr>
            <w:r>
              <w:rPr>
                <w:rFonts w:ascii="Calibri" w:hAnsi="Calibri" w:cs="Arial"/>
                <w:noProof/>
                <w:sz w:val="21"/>
                <w:szCs w:val="21"/>
              </w:rPr>
              <w:t>Hiscox Insurance Renewal  Came &amp; Co fees</w:t>
            </w:r>
          </w:p>
          <w:p w14:paraId="6BDDE8ED" w14:textId="39AB82BD" w:rsidR="00B80D7E" w:rsidRDefault="00B80D7E" w:rsidP="00E40F47">
            <w:pPr>
              <w:contextualSpacing/>
              <w:jc w:val="center"/>
              <w:rPr>
                <w:rFonts w:ascii="Calibri" w:hAnsi="Calibri" w:cs="Arial"/>
                <w:noProof/>
                <w:sz w:val="21"/>
                <w:szCs w:val="21"/>
              </w:rPr>
            </w:pPr>
            <w:r>
              <w:rPr>
                <w:rFonts w:ascii="Calibri" w:hAnsi="Calibri" w:cs="Arial"/>
                <w:noProof/>
                <w:sz w:val="21"/>
                <w:szCs w:val="21"/>
              </w:rPr>
              <w:t>IPT at the prevailing rate</w:t>
            </w:r>
          </w:p>
        </w:tc>
        <w:tc>
          <w:tcPr>
            <w:tcW w:w="1775" w:type="dxa"/>
            <w:tcBorders>
              <w:top w:val="single" w:sz="4" w:space="0" w:color="auto"/>
              <w:left w:val="single" w:sz="4" w:space="0" w:color="auto"/>
              <w:bottom w:val="single" w:sz="4" w:space="0" w:color="auto"/>
              <w:right w:val="single" w:sz="4" w:space="0" w:color="auto"/>
            </w:tcBorders>
          </w:tcPr>
          <w:p w14:paraId="49A151A1" w14:textId="77777777" w:rsidR="00A374EB" w:rsidRDefault="00B80D7E" w:rsidP="000755ED">
            <w:pPr>
              <w:contextualSpacing/>
              <w:jc w:val="center"/>
              <w:rPr>
                <w:rFonts w:ascii="Calibri" w:hAnsi="Calibri" w:cs="Arial"/>
                <w:noProof/>
                <w:sz w:val="21"/>
                <w:szCs w:val="21"/>
              </w:rPr>
            </w:pPr>
            <w:r>
              <w:rPr>
                <w:rFonts w:ascii="Calibri" w:hAnsi="Calibri" w:cs="Arial"/>
                <w:noProof/>
                <w:sz w:val="21"/>
                <w:szCs w:val="21"/>
              </w:rPr>
              <w:t>£481.76</w:t>
            </w:r>
          </w:p>
          <w:p w14:paraId="59B7E8C2" w14:textId="77777777" w:rsidR="00B80D7E" w:rsidRDefault="00B80D7E" w:rsidP="000755ED">
            <w:pPr>
              <w:contextualSpacing/>
              <w:jc w:val="center"/>
              <w:rPr>
                <w:rFonts w:ascii="Calibri" w:hAnsi="Calibri" w:cs="Arial"/>
                <w:noProof/>
                <w:sz w:val="21"/>
                <w:szCs w:val="21"/>
              </w:rPr>
            </w:pPr>
            <w:r>
              <w:rPr>
                <w:rFonts w:ascii="Calibri" w:hAnsi="Calibri" w:cs="Arial"/>
                <w:noProof/>
                <w:sz w:val="21"/>
                <w:szCs w:val="21"/>
              </w:rPr>
              <w:t>£50</w:t>
            </w:r>
          </w:p>
          <w:p w14:paraId="3B3DC256" w14:textId="2B443C2C" w:rsidR="00B80D7E" w:rsidRDefault="00B80D7E" w:rsidP="000755ED">
            <w:pPr>
              <w:contextualSpacing/>
              <w:jc w:val="center"/>
              <w:rPr>
                <w:rFonts w:ascii="Calibri" w:hAnsi="Calibri" w:cs="Arial"/>
                <w:noProof/>
                <w:sz w:val="21"/>
                <w:szCs w:val="21"/>
              </w:rPr>
            </w:pPr>
            <w:r>
              <w:rPr>
                <w:rFonts w:ascii="Calibri" w:hAnsi="Calibri" w:cs="Arial"/>
                <w:noProof/>
                <w:sz w:val="21"/>
                <w:szCs w:val="21"/>
              </w:rPr>
              <w:t>£57.81</w:t>
            </w:r>
          </w:p>
        </w:tc>
        <w:tc>
          <w:tcPr>
            <w:tcW w:w="1725" w:type="dxa"/>
            <w:tcBorders>
              <w:top w:val="single" w:sz="4" w:space="0" w:color="auto"/>
              <w:left w:val="single" w:sz="4" w:space="0" w:color="auto"/>
              <w:bottom w:val="single" w:sz="4" w:space="0" w:color="auto"/>
              <w:right w:val="single" w:sz="4" w:space="0" w:color="auto"/>
            </w:tcBorders>
          </w:tcPr>
          <w:p w14:paraId="4B5528FF" w14:textId="06E1E493" w:rsidR="00A374EB" w:rsidRDefault="008B78F9" w:rsidP="008B78F9">
            <w:pPr>
              <w:contextualSpacing/>
              <w:jc w:val="center"/>
              <w:rPr>
                <w:rFonts w:ascii="Calibri" w:hAnsi="Calibri" w:cs="Arial"/>
                <w:noProof/>
                <w:sz w:val="21"/>
                <w:szCs w:val="21"/>
              </w:rPr>
            </w:pPr>
            <w:r>
              <w:rPr>
                <w:rFonts w:ascii="Calibri" w:hAnsi="Calibri" w:cs="Arial"/>
                <w:noProof/>
                <w:sz w:val="21"/>
                <w:szCs w:val="21"/>
              </w:rPr>
              <w:t>£</w:t>
            </w:r>
            <w:r w:rsidR="00B80D7E">
              <w:rPr>
                <w:rFonts w:ascii="Calibri" w:hAnsi="Calibri" w:cs="Arial"/>
                <w:noProof/>
                <w:sz w:val="21"/>
                <w:szCs w:val="21"/>
              </w:rPr>
              <w:t>589.57</w:t>
            </w:r>
          </w:p>
        </w:tc>
        <w:tc>
          <w:tcPr>
            <w:tcW w:w="1967" w:type="dxa"/>
            <w:tcBorders>
              <w:top w:val="single" w:sz="4" w:space="0" w:color="auto"/>
              <w:left w:val="single" w:sz="4" w:space="0" w:color="auto"/>
              <w:bottom w:val="single" w:sz="4" w:space="0" w:color="auto"/>
              <w:right w:val="single" w:sz="4" w:space="0" w:color="auto"/>
            </w:tcBorders>
          </w:tcPr>
          <w:p w14:paraId="1D128A9E" w14:textId="6D0BF0B0" w:rsidR="00A374EB" w:rsidRDefault="00A374EB" w:rsidP="0050447E">
            <w:pPr>
              <w:contextualSpacing/>
              <w:jc w:val="center"/>
              <w:rPr>
                <w:rFonts w:ascii="Calibri" w:hAnsi="Calibri" w:cs="Arial"/>
                <w:noProof/>
                <w:sz w:val="21"/>
                <w:szCs w:val="21"/>
              </w:rPr>
            </w:pPr>
          </w:p>
        </w:tc>
      </w:tr>
      <w:tr w:rsidR="006C0041" w:rsidRPr="00780357" w14:paraId="5423F677" w14:textId="77777777" w:rsidTr="001B43A0">
        <w:tc>
          <w:tcPr>
            <w:tcW w:w="2054" w:type="dxa"/>
            <w:tcBorders>
              <w:top w:val="single" w:sz="4" w:space="0" w:color="auto"/>
              <w:left w:val="single" w:sz="4" w:space="0" w:color="auto"/>
              <w:bottom w:val="single" w:sz="4" w:space="0" w:color="auto"/>
              <w:right w:val="single" w:sz="4" w:space="0" w:color="auto"/>
            </w:tcBorders>
          </w:tcPr>
          <w:p w14:paraId="5E84D301" w14:textId="0E128A8C" w:rsidR="006C0041" w:rsidRDefault="006C0041" w:rsidP="0050447E">
            <w:pPr>
              <w:contextualSpacing/>
              <w:jc w:val="center"/>
              <w:rPr>
                <w:rFonts w:ascii="Calibri" w:hAnsi="Calibri" w:cs="Arial"/>
                <w:b/>
                <w:noProof/>
                <w:sz w:val="21"/>
                <w:szCs w:val="21"/>
              </w:rPr>
            </w:pPr>
            <w:r>
              <w:rPr>
                <w:rFonts w:ascii="Calibri" w:hAnsi="Calibri" w:cs="Arial"/>
                <w:b/>
                <w:noProof/>
                <w:sz w:val="21"/>
                <w:szCs w:val="21"/>
              </w:rPr>
              <w:t>18</w:t>
            </w:r>
            <w:r w:rsidR="00E306B2">
              <w:rPr>
                <w:rFonts w:ascii="Calibri" w:hAnsi="Calibri" w:cs="Arial"/>
                <w:b/>
                <w:noProof/>
                <w:sz w:val="21"/>
                <w:szCs w:val="21"/>
              </w:rPr>
              <w:t>99</w:t>
            </w:r>
          </w:p>
        </w:tc>
        <w:tc>
          <w:tcPr>
            <w:tcW w:w="2935" w:type="dxa"/>
            <w:tcBorders>
              <w:top w:val="single" w:sz="4" w:space="0" w:color="auto"/>
              <w:left w:val="single" w:sz="4" w:space="0" w:color="auto"/>
              <w:bottom w:val="single" w:sz="4" w:space="0" w:color="auto"/>
              <w:right w:val="single" w:sz="4" w:space="0" w:color="auto"/>
            </w:tcBorders>
          </w:tcPr>
          <w:p w14:paraId="289FC27A" w14:textId="31EDC351" w:rsidR="006C0041" w:rsidRDefault="00B80D7E" w:rsidP="00E40F47">
            <w:pPr>
              <w:contextualSpacing/>
              <w:jc w:val="center"/>
              <w:rPr>
                <w:rFonts w:ascii="Calibri" w:hAnsi="Calibri" w:cs="Arial"/>
                <w:noProof/>
                <w:sz w:val="21"/>
                <w:szCs w:val="21"/>
              </w:rPr>
            </w:pPr>
            <w:r>
              <w:rPr>
                <w:rFonts w:ascii="Calibri" w:hAnsi="Calibri" w:cs="Arial"/>
                <w:noProof/>
                <w:sz w:val="21"/>
                <w:szCs w:val="21"/>
              </w:rPr>
              <w:t>Affinity for business water</w:t>
            </w:r>
          </w:p>
        </w:tc>
        <w:tc>
          <w:tcPr>
            <w:tcW w:w="1775" w:type="dxa"/>
            <w:tcBorders>
              <w:top w:val="single" w:sz="4" w:space="0" w:color="auto"/>
              <w:left w:val="single" w:sz="4" w:space="0" w:color="auto"/>
              <w:bottom w:val="single" w:sz="4" w:space="0" w:color="auto"/>
              <w:right w:val="single" w:sz="4" w:space="0" w:color="auto"/>
            </w:tcBorders>
          </w:tcPr>
          <w:p w14:paraId="13F4987E" w14:textId="17576537" w:rsidR="006C0041" w:rsidRDefault="00256CB5" w:rsidP="000755ED">
            <w:pPr>
              <w:contextualSpacing/>
              <w:jc w:val="center"/>
              <w:rPr>
                <w:rFonts w:ascii="Calibri" w:hAnsi="Calibri" w:cs="Arial"/>
                <w:noProof/>
                <w:sz w:val="21"/>
                <w:szCs w:val="21"/>
              </w:rPr>
            </w:pPr>
            <w:r>
              <w:rPr>
                <w:rFonts w:ascii="Calibri" w:hAnsi="Calibri" w:cs="Arial"/>
                <w:noProof/>
                <w:sz w:val="21"/>
                <w:szCs w:val="21"/>
              </w:rPr>
              <w:t>£</w:t>
            </w:r>
            <w:r w:rsidR="007B68F1">
              <w:rPr>
                <w:rFonts w:ascii="Calibri" w:hAnsi="Calibri" w:cs="Arial"/>
                <w:noProof/>
                <w:sz w:val="21"/>
                <w:szCs w:val="21"/>
              </w:rPr>
              <w:t>86.24</w:t>
            </w:r>
          </w:p>
        </w:tc>
        <w:tc>
          <w:tcPr>
            <w:tcW w:w="1725" w:type="dxa"/>
            <w:tcBorders>
              <w:top w:val="single" w:sz="4" w:space="0" w:color="auto"/>
              <w:left w:val="single" w:sz="4" w:space="0" w:color="auto"/>
              <w:bottom w:val="single" w:sz="4" w:space="0" w:color="auto"/>
              <w:right w:val="single" w:sz="4" w:space="0" w:color="auto"/>
            </w:tcBorders>
          </w:tcPr>
          <w:p w14:paraId="298AC8E8" w14:textId="55FED382" w:rsidR="006C0041" w:rsidRDefault="006C0041" w:rsidP="006C0041">
            <w:pPr>
              <w:contextualSpacing/>
              <w:jc w:val="center"/>
              <w:rPr>
                <w:rFonts w:ascii="Calibri" w:hAnsi="Calibri" w:cs="Arial"/>
                <w:noProof/>
                <w:sz w:val="21"/>
                <w:szCs w:val="21"/>
              </w:rPr>
            </w:pPr>
            <w:r>
              <w:rPr>
                <w:rFonts w:ascii="Calibri" w:hAnsi="Calibri" w:cs="Arial"/>
                <w:noProof/>
                <w:sz w:val="21"/>
                <w:szCs w:val="21"/>
              </w:rPr>
              <w:t>£</w:t>
            </w:r>
            <w:r w:rsidR="007B68F1">
              <w:rPr>
                <w:rFonts w:ascii="Calibri" w:hAnsi="Calibri" w:cs="Arial"/>
                <w:noProof/>
                <w:sz w:val="21"/>
                <w:szCs w:val="21"/>
              </w:rPr>
              <w:t>103.49</w:t>
            </w:r>
          </w:p>
        </w:tc>
        <w:tc>
          <w:tcPr>
            <w:tcW w:w="1967" w:type="dxa"/>
            <w:tcBorders>
              <w:top w:val="single" w:sz="4" w:space="0" w:color="auto"/>
              <w:left w:val="single" w:sz="4" w:space="0" w:color="auto"/>
              <w:bottom w:val="single" w:sz="4" w:space="0" w:color="auto"/>
              <w:right w:val="single" w:sz="4" w:space="0" w:color="auto"/>
            </w:tcBorders>
          </w:tcPr>
          <w:p w14:paraId="4C4A296C" w14:textId="13FC0A02" w:rsidR="006C0041" w:rsidRDefault="00256CB5" w:rsidP="0050447E">
            <w:pPr>
              <w:contextualSpacing/>
              <w:jc w:val="center"/>
              <w:rPr>
                <w:rFonts w:ascii="Calibri" w:hAnsi="Calibri" w:cs="Arial"/>
                <w:noProof/>
                <w:sz w:val="21"/>
                <w:szCs w:val="21"/>
              </w:rPr>
            </w:pPr>
            <w:r>
              <w:rPr>
                <w:rFonts w:ascii="Calibri" w:hAnsi="Calibri" w:cs="Arial"/>
                <w:noProof/>
                <w:sz w:val="21"/>
                <w:szCs w:val="21"/>
              </w:rPr>
              <w:t>£</w:t>
            </w:r>
            <w:r w:rsidR="007B68F1">
              <w:rPr>
                <w:rFonts w:ascii="Calibri" w:hAnsi="Calibri" w:cs="Arial"/>
                <w:noProof/>
                <w:sz w:val="21"/>
                <w:szCs w:val="21"/>
              </w:rPr>
              <w:t>17.25</w:t>
            </w:r>
          </w:p>
        </w:tc>
      </w:tr>
      <w:tr w:rsidR="001B43A0" w:rsidRPr="00780357" w14:paraId="5490F2E5" w14:textId="77777777" w:rsidTr="001B43A0">
        <w:tc>
          <w:tcPr>
            <w:tcW w:w="2054" w:type="dxa"/>
            <w:tcBorders>
              <w:top w:val="single" w:sz="4" w:space="0" w:color="auto"/>
              <w:left w:val="single" w:sz="4" w:space="0" w:color="auto"/>
              <w:bottom w:val="single" w:sz="4" w:space="0" w:color="auto"/>
              <w:right w:val="single" w:sz="4" w:space="0" w:color="auto"/>
            </w:tcBorders>
          </w:tcPr>
          <w:p w14:paraId="7FC03B17" w14:textId="403A18E7" w:rsidR="001B43A0" w:rsidRPr="00780357" w:rsidRDefault="001B43A0" w:rsidP="00C56309">
            <w:pPr>
              <w:contextualSpacing/>
              <w:jc w:val="center"/>
              <w:rPr>
                <w:rFonts w:ascii="Calibri" w:hAnsi="Calibri" w:cs="Arial"/>
                <w:noProof/>
                <w:sz w:val="21"/>
                <w:szCs w:val="21"/>
              </w:rPr>
            </w:pPr>
            <w:r w:rsidRPr="00780357">
              <w:rPr>
                <w:rFonts w:ascii="Calibri" w:hAnsi="Calibri" w:cs="Arial"/>
                <w:b/>
                <w:sz w:val="21"/>
                <w:szCs w:val="21"/>
              </w:rPr>
              <w:t>Total of Cheques to be paid</w:t>
            </w:r>
          </w:p>
        </w:tc>
        <w:tc>
          <w:tcPr>
            <w:tcW w:w="2935" w:type="dxa"/>
            <w:tcBorders>
              <w:top w:val="single" w:sz="4" w:space="0" w:color="auto"/>
              <w:left w:val="single" w:sz="4" w:space="0" w:color="auto"/>
              <w:bottom w:val="single" w:sz="4" w:space="0" w:color="auto"/>
              <w:right w:val="single" w:sz="4" w:space="0" w:color="auto"/>
            </w:tcBorders>
          </w:tcPr>
          <w:p w14:paraId="0CA7E455" w14:textId="11F995D3" w:rsidR="001B43A0" w:rsidRPr="00780357" w:rsidRDefault="001B43A0" w:rsidP="005B4487">
            <w:pPr>
              <w:contextualSpacing/>
              <w:jc w:val="center"/>
              <w:rPr>
                <w:rFonts w:ascii="Calibri" w:hAnsi="Calibri" w:cs="Arial"/>
                <w:noProof/>
                <w:sz w:val="21"/>
                <w:szCs w:val="21"/>
              </w:rPr>
            </w:pPr>
          </w:p>
        </w:tc>
        <w:tc>
          <w:tcPr>
            <w:tcW w:w="1775" w:type="dxa"/>
          </w:tcPr>
          <w:p w14:paraId="1FEF57D7" w14:textId="2C43F241" w:rsidR="001B43A0" w:rsidRPr="00780357" w:rsidRDefault="001B43A0" w:rsidP="009A41FE">
            <w:pPr>
              <w:contextualSpacing/>
              <w:jc w:val="center"/>
              <w:rPr>
                <w:rFonts w:ascii="Calibri" w:hAnsi="Calibri" w:cs="Arial"/>
                <w:noProof/>
                <w:sz w:val="21"/>
                <w:szCs w:val="21"/>
              </w:rPr>
            </w:pPr>
          </w:p>
        </w:tc>
        <w:tc>
          <w:tcPr>
            <w:tcW w:w="1725" w:type="dxa"/>
          </w:tcPr>
          <w:p w14:paraId="0993EDFC" w14:textId="50F0EC75" w:rsidR="001B43A0" w:rsidRPr="005B2799" w:rsidRDefault="009603B4" w:rsidP="009603B4">
            <w:pPr>
              <w:contextualSpacing/>
              <w:jc w:val="center"/>
              <w:rPr>
                <w:rFonts w:ascii="Calibri" w:hAnsi="Calibri" w:cs="Arial"/>
                <w:noProof/>
                <w:sz w:val="21"/>
                <w:szCs w:val="21"/>
              </w:rPr>
            </w:pPr>
            <w:r>
              <w:rPr>
                <w:rFonts w:ascii="Calibri" w:hAnsi="Calibri" w:cs="Arial"/>
                <w:noProof/>
                <w:sz w:val="21"/>
                <w:szCs w:val="21"/>
              </w:rPr>
              <w:t>£</w:t>
            </w:r>
            <w:r w:rsidR="0014007E">
              <w:rPr>
                <w:rFonts w:ascii="Calibri" w:hAnsi="Calibri" w:cs="Arial"/>
                <w:noProof/>
                <w:sz w:val="21"/>
                <w:szCs w:val="21"/>
              </w:rPr>
              <w:t>898.83</w:t>
            </w:r>
          </w:p>
          <w:p w14:paraId="3B63EC08" w14:textId="6EBB71FB" w:rsidR="00870570" w:rsidRPr="005B2799" w:rsidRDefault="00870570" w:rsidP="00870570">
            <w:pPr>
              <w:contextualSpacing/>
              <w:rPr>
                <w:rFonts w:ascii="Calibri" w:hAnsi="Calibri" w:cs="Arial"/>
                <w:noProof/>
                <w:sz w:val="21"/>
                <w:szCs w:val="21"/>
              </w:rPr>
            </w:pPr>
          </w:p>
        </w:tc>
        <w:tc>
          <w:tcPr>
            <w:tcW w:w="1967" w:type="dxa"/>
            <w:tcBorders>
              <w:top w:val="single" w:sz="4" w:space="0" w:color="auto"/>
              <w:left w:val="single" w:sz="4" w:space="0" w:color="auto"/>
              <w:bottom w:val="single" w:sz="4" w:space="0" w:color="auto"/>
              <w:right w:val="single" w:sz="4" w:space="0" w:color="auto"/>
            </w:tcBorders>
          </w:tcPr>
          <w:p w14:paraId="3C09871B" w14:textId="5B79D2D0" w:rsidR="001B43A0" w:rsidRPr="00780357" w:rsidRDefault="0014007E" w:rsidP="0014007E">
            <w:pPr>
              <w:contextualSpacing/>
              <w:jc w:val="center"/>
              <w:rPr>
                <w:rFonts w:ascii="Calibri" w:hAnsi="Calibri" w:cs="Arial"/>
                <w:noProof/>
                <w:sz w:val="21"/>
                <w:szCs w:val="21"/>
              </w:rPr>
            </w:pPr>
            <w:r>
              <w:rPr>
                <w:rFonts w:ascii="Calibri" w:hAnsi="Calibri" w:cs="Arial"/>
                <w:noProof/>
                <w:sz w:val="21"/>
                <w:szCs w:val="21"/>
              </w:rPr>
              <w:t>£31.25</w:t>
            </w:r>
          </w:p>
        </w:tc>
      </w:tr>
      <w:tr w:rsidR="001B43A0" w:rsidRPr="00780357" w14:paraId="790BBF69" w14:textId="77777777" w:rsidTr="001B43A0">
        <w:tc>
          <w:tcPr>
            <w:tcW w:w="2054" w:type="dxa"/>
            <w:tcBorders>
              <w:top w:val="single" w:sz="4" w:space="0" w:color="auto"/>
              <w:left w:val="single" w:sz="4" w:space="0" w:color="auto"/>
              <w:bottom w:val="single" w:sz="4" w:space="0" w:color="auto"/>
              <w:right w:val="single" w:sz="4" w:space="0" w:color="auto"/>
            </w:tcBorders>
          </w:tcPr>
          <w:p w14:paraId="091EB734" w14:textId="3EA3AB74" w:rsidR="001B43A0" w:rsidRPr="00780357" w:rsidRDefault="001B43A0" w:rsidP="001C693D">
            <w:pPr>
              <w:contextualSpacing/>
              <w:rPr>
                <w:rFonts w:ascii="Calibri" w:hAnsi="Calibri" w:cs="Arial"/>
                <w:noProof/>
                <w:sz w:val="21"/>
                <w:szCs w:val="21"/>
              </w:rPr>
            </w:pPr>
            <w:r w:rsidRPr="00780357">
              <w:rPr>
                <w:rFonts w:ascii="Calibri" w:hAnsi="Calibri" w:cs="Arial"/>
                <w:b/>
                <w:sz w:val="21"/>
                <w:szCs w:val="21"/>
              </w:rPr>
              <w:t xml:space="preserve">Total of Outstanding Cheques     </w:t>
            </w:r>
          </w:p>
        </w:tc>
        <w:tc>
          <w:tcPr>
            <w:tcW w:w="2935" w:type="dxa"/>
            <w:tcBorders>
              <w:top w:val="single" w:sz="4" w:space="0" w:color="auto"/>
              <w:left w:val="single" w:sz="4" w:space="0" w:color="auto"/>
              <w:bottom w:val="single" w:sz="4" w:space="0" w:color="auto"/>
              <w:right w:val="single" w:sz="4" w:space="0" w:color="auto"/>
            </w:tcBorders>
          </w:tcPr>
          <w:p w14:paraId="7A670713" w14:textId="321136E5" w:rsidR="002C529A" w:rsidRPr="00780357" w:rsidRDefault="002C529A" w:rsidP="00CE1E01">
            <w:pPr>
              <w:rPr>
                <w:rFonts w:asciiTheme="minorHAnsi" w:hAnsiTheme="minorHAnsi"/>
                <w:noProof/>
                <w:sz w:val="21"/>
                <w:szCs w:val="21"/>
              </w:rPr>
            </w:pPr>
          </w:p>
        </w:tc>
        <w:tc>
          <w:tcPr>
            <w:tcW w:w="1775" w:type="dxa"/>
          </w:tcPr>
          <w:p w14:paraId="5D876527" w14:textId="2B57FC79" w:rsidR="00310C54" w:rsidRPr="00780357" w:rsidRDefault="00310C54" w:rsidP="004461EB">
            <w:pPr>
              <w:contextualSpacing/>
              <w:rPr>
                <w:rFonts w:ascii="Calibri" w:hAnsi="Calibri" w:cs="Arial"/>
                <w:noProof/>
                <w:sz w:val="21"/>
                <w:szCs w:val="21"/>
              </w:rPr>
            </w:pPr>
          </w:p>
        </w:tc>
        <w:tc>
          <w:tcPr>
            <w:tcW w:w="1725" w:type="dxa"/>
          </w:tcPr>
          <w:p w14:paraId="7A181B79" w14:textId="6413EBDB" w:rsidR="001B43A0" w:rsidRDefault="001B43A0" w:rsidP="008B78F9">
            <w:pPr>
              <w:contextualSpacing/>
              <w:rPr>
                <w:rFonts w:ascii="Calibri" w:hAnsi="Calibri" w:cs="Arial"/>
                <w:noProof/>
                <w:sz w:val="21"/>
                <w:szCs w:val="21"/>
              </w:rPr>
            </w:pPr>
          </w:p>
          <w:p w14:paraId="7C3B4168" w14:textId="20D266CF" w:rsidR="00310C54" w:rsidRPr="005B2799" w:rsidRDefault="00310C54" w:rsidP="004461EB">
            <w:pPr>
              <w:contextualSpacing/>
              <w:rPr>
                <w:rFonts w:ascii="Calibri" w:hAnsi="Calibri" w:cs="Arial"/>
                <w:noProof/>
                <w:sz w:val="21"/>
                <w:szCs w:val="21"/>
              </w:rPr>
            </w:pPr>
          </w:p>
        </w:tc>
        <w:tc>
          <w:tcPr>
            <w:tcW w:w="1967" w:type="dxa"/>
            <w:tcBorders>
              <w:top w:val="single" w:sz="4" w:space="0" w:color="auto"/>
              <w:left w:val="single" w:sz="4" w:space="0" w:color="auto"/>
              <w:bottom w:val="single" w:sz="4" w:space="0" w:color="auto"/>
              <w:right w:val="single" w:sz="4" w:space="0" w:color="auto"/>
            </w:tcBorders>
          </w:tcPr>
          <w:p w14:paraId="2E406FBF" w14:textId="6FD1F992" w:rsidR="001B43A0" w:rsidRPr="00780357" w:rsidRDefault="001B43A0" w:rsidP="002F571A">
            <w:pPr>
              <w:contextualSpacing/>
              <w:jc w:val="center"/>
              <w:rPr>
                <w:rFonts w:ascii="Calibri" w:hAnsi="Calibri" w:cs="Arial"/>
                <w:noProof/>
                <w:sz w:val="21"/>
                <w:szCs w:val="21"/>
              </w:rPr>
            </w:pPr>
          </w:p>
        </w:tc>
      </w:tr>
      <w:tr w:rsidR="001B43A0" w:rsidRPr="00780357" w14:paraId="797A1A8F" w14:textId="77777777" w:rsidTr="001B43A0">
        <w:tc>
          <w:tcPr>
            <w:tcW w:w="2054" w:type="dxa"/>
            <w:tcBorders>
              <w:top w:val="single" w:sz="4" w:space="0" w:color="auto"/>
              <w:left w:val="single" w:sz="4" w:space="0" w:color="auto"/>
              <w:bottom w:val="single" w:sz="4" w:space="0" w:color="auto"/>
              <w:right w:val="single" w:sz="4" w:space="0" w:color="auto"/>
            </w:tcBorders>
          </w:tcPr>
          <w:p w14:paraId="42034E9D" w14:textId="09D88A8F" w:rsidR="001B43A0" w:rsidRPr="00780357" w:rsidRDefault="001B43A0" w:rsidP="00F9168D">
            <w:pPr>
              <w:contextualSpacing/>
              <w:rPr>
                <w:rFonts w:ascii="Calibri" w:hAnsi="Calibri" w:cs="Arial"/>
                <w:noProof/>
                <w:sz w:val="21"/>
                <w:szCs w:val="21"/>
              </w:rPr>
            </w:pPr>
            <w:r w:rsidRPr="00780357">
              <w:rPr>
                <w:rFonts w:ascii="Calibri" w:hAnsi="Calibri" w:cs="Arial"/>
                <w:b/>
                <w:sz w:val="21"/>
                <w:szCs w:val="21"/>
              </w:rPr>
              <w:t xml:space="preserve">After above Cheques </w:t>
            </w:r>
          </w:p>
        </w:tc>
        <w:tc>
          <w:tcPr>
            <w:tcW w:w="2935" w:type="dxa"/>
            <w:tcBorders>
              <w:top w:val="single" w:sz="4" w:space="0" w:color="auto"/>
              <w:left w:val="single" w:sz="4" w:space="0" w:color="auto"/>
              <w:bottom w:val="single" w:sz="4" w:space="0" w:color="auto"/>
              <w:right w:val="single" w:sz="4" w:space="0" w:color="auto"/>
            </w:tcBorders>
          </w:tcPr>
          <w:p w14:paraId="13EBA483" w14:textId="54789466" w:rsidR="001B43A0" w:rsidRPr="00780357" w:rsidRDefault="001B43A0" w:rsidP="009A41FE">
            <w:pPr>
              <w:jc w:val="center"/>
              <w:rPr>
                <w:rFonts w:asciiTheme="minorHAnsi" w:hAnsiTheme="minorHAnsi"/>
                <w:noProof/>
                <w:sz w:val="21"/>
                <w:szCs w:val="21"/>
              </w:rPr>
            </w:pPr>
          </w:p>
        </w:tc>
        <w:tc>
          <w:tcPr>
            <w:tcW w:w="1775" w:type="dxa"/>
          </w:tcPr>
          <w:p w14:paraId="5212E4B8" w14:textId="388DBD48" w:rsidR="001B43A0" w:rsidRPr="00780357" w:rsidRDefault="001B43A0" w:rsidP="00C56309">
            <w:pPr>
              <w:contextualSpacing/>
              <w:jc w:val="center"/>
              <w:rPr>
                <w:rFonts w:ascii="Calibri" w:hAnsi="Calibri" w:cs="Arial"/>
                <w:noProof/>
                <w:sz w:val="21"/>
                <w:szCs w:val="21"/>
              </w:rPr>
            </w:pPr>
          </w:p>
        </w:tc>
        <w:tc>
          <w:tcPr>
            <w:tcW w:w="1725" w:type="dxa"/>
          </w:tcPr>
          <w:p w14:paraId="494882F8" w14:textId="6A16C8E0" w:rsidR="003F47FE" w:rsidRDefault="003F47FE" w:rsidP="002F571A">
            <w:pPr>
              <w:contextualSpacing/>
              <w:jc w:val="center"/>
              <w:rPr>
                <w:rFonts w:ascii="Calibri" w:hAnsi="Calibri" w:cs="Arial"/>
                <w:b/>
                <w:noProof/>
                <w:sz w:val="21"/>
                <w:szCs w:val="21"/>
              </w:rPr>
            </w:pPr>
          </w:p>
          <w:p w14:paraId="785BA024" w14:textId="4ED1F0FB" w:rsidR="001B43A0" w:rsidRPr="00780357" w:rsidRDefault="004461EB" w:rsidP="002F571A">
            <w:pPr>
              <w:contextualSpacing/>
              <w:jc w:val="center"/>
              <w:rPr>
                <w:rFonts w:ascii="Calibri" w:hAnsi="Calibri" w:cs="Arial"/>
                <w:b/>
                <w:noProof/>
                <w:sz w:val="21"/>
                <w:szCs w:val="21"/>
              </w:rPr>
            </w:pPr>
            <w:r>
              <w:rPr>
                <w:rFonts w:ascii="Calibri" w:hAnsi="Calibri" w:cs="Arial"/>
                <w:b/>
                <w:noProof/>
                <w:sz w:val="21"/>
                <w:szCs w:val="21"/>
              </w:rPr>
              <w:t>£</w:t>
            </w:r>
            <w:r w:rsidR="00D62885">
              <w:rPr>
                <w:rFonts w:ascii="Calibri" w:hAnsi="Calibri" w:cs="Arial"/>
                <w:b/>
                <w:noProof/>
                <w:sz w:val="21"/>
                <w:szCs w:val="21"/>
              </w:rPr>
              <w:t>13,269.92</w:t>
            </w:r>
          </w:p>
        </w:tc>
        <w:tc>
          <w:tcPr>
            <w:tcW w:w="1967" w:type="dxa"/>
            <w:tcBorders>
              <w:top w:val="single" w:sz="4" w:space="0" w:color="auto"/>
              <w:left w:val="single" w:sz="4" w:space="0" w:color="auto"/>
              <w:bottom w:val="single" w:sz="4" w:space="0" w:color="auto"/>
              <w:right w:val="single" w:sz="4" w:space="0" w:color="auto"/>
            </w:tcBorders>
          </w:tcPr>
          <w:p w14:paraId="39DD4A59" w14:textId="4D3CCD27" w:rsidR="001B43A0" w:rsidRPr="00780357" w:rsidRDefault="001B43A0" w:rsidP="002F571A">
            <w:pPr>
              <w:contextualSpacing/>
              <w:jc w:val="center"/>
              <w:rPr>
                <w:rFonts w:ascii="Calibri" w:hAnsi="Calibri" w:cs="Arial"/>
                <w:b/>
                <w:noProof/>
                <w:sz w:val="21"/>
                <w:szCs w:val="21"/>
              </w:rPr>
            </w:pPr>
          </w:p>
        </w:tc>
      </w:tr>
    </w:tbl>
    <w:p w14:paraId="215ADE53" w14:textId="77777777" w:rsidR="001A4082" w:rsidRPr="00780357" w:rsidRDefault="001A4082" w:rsidP="00E0206E">
      <w:pPr>
        <w:rPr>
          <w:rFonts w:asciiTheme="minorHAnsi" w:hAnsiTheme="minorHAnsi" w:cs="Arial"/>
          <w:sz w:val="21"/>
          <w:szCs w:val="21"/>
        </w:rPr>
      </w:pPr>
    </w:p>
    <w:p w14:paraId="50652D59" w14:textId="77777777" w:rsidR="00CB22CE" w:rsidRPr="00CB22CE" w:rsidRDefault="00CB22CE" w:rsidP="00CB22CE">
      <w:pPr>
        <w:pStyle w:val="ListParagraph"/>
        <w:ind w:left="555"/>
        <w:rPr>
          <w:rFonts w:asciiTheme="minorHAnsi" w:hAnsiTheme="minorHAnsi" w:cs="Arial"/>
          <w:sz w:val="21"/>
          <w:szCs w:val="21"/>
        </w:rPr>
      </w:pPr>
    </w:p>
    <w:p w14:paraId="73B98B8D" w14:textId="0813A3FD" w:rsidR="00246BF1" w:rsidRPr="00B63F9A" w:rsidRDefault="00A45333" w:rsidP="00302ABF">
      <w:pPr>
        <w:pStyle w:val="ListParagraph"/>
        <w:numPr>
          <w:ilvl w:val="0"/>
          <w:numId w:val="34"/>
        </w:numPr>
        <w:rPr>
          <w:rFonts w:asciiTheme="minorHAnsi" w:hAnsiTheme="minorHAnsi" w:cs="Arial"/>
          <w:sz w:val="21"/>
          <w:szCs w:val="21"/>
        </w:rPr>
      </w:pPr>
      <w:r w:rsidRPr="00B82575">
        <w:rPr>
          <w:rFonts w:asciiTheme="minorHAnsi" w:hAnsiTheme="minorHAnsi" w:cs="Arial"/>
          <w:b/>
          <w:sz w:val="21"/>
          <w:szCs w:val="21"/>
        </w:rPr>
        <w:t>Items for next agenda:</w:t>
      </w:r>
      <w:r w:rsidR="00B63F9A">
        <w:rPr>
          <w:rFonts w:asciiTheme="minorHAnsi" w:hAnsiTheme="minorHAnsi" w:cs="Arial"/>
          <w:b/>
          <w:sz w:val="21"/>
          <w:szCs w:val="21"/>
        </w:rPr>
        <w:t xml:space="preserve"> </w:t>
      </w:r>
      <w:r w:rsidR="00B63F9A">
        <w:rPr>
          <w:rFonts w:asciiTheme="minorHAnsi" w:hAnsiTheme="minorHAnsi" w:cs="Arial"/>
          <w:bCs/>
          <w:sz w:val="21"/>
          <w:szCs w:val="21"/>
        </w:rPr>
        <w:t xml:space="preserve">AGAR, </w:t>
      </w:r>
    </w:p>
    <w:p w14:paraId="7486CFBD" w14:textId="1F1B8E3C" w:rsidR="00B63F9A" w:rsidRDefault="00B63F9A" w:rsidP="00B63F9A">
      <w:pPr>
        <w:pStyle w:val="ListParagraph"/>
        <w:ind w:left="555"/>
        <w:rPr>
          <w:rFonts w:asciiTheme="minorHAnsi" w:hAnsiTheme="minorHAnsi" w:cs="Arial"/>
          <w:bCs/>
          <w:sz w:val="21"/>
          <w:szCs w:val="21"/>
        </w:rPr>
      </w:pPr>
      <w:r>
        <w:rPr>
          <w:rFonts w:asciiTheme="minorHAnsi" w:hAnsiTheme="minorHAnsi" w:cs="Arial"/>
          <w:bCs/>
          <w:sz w:val="21"/>
          <w:szCs w:val="21"/>
        </w:rPr>
        <w:t>Ivy on the lime trees on Hill Green,</w:t>
      </w:r>
    </w:p>
    <w:p w14:paraId="243BC5A3" w14:textId="0FCA2D01" w:rsidR="00B63F9A" w:rsidRDefault="00B63F9A" w:rsidP="00B63F9A">
      <w:pPr>
        <w:pStyle w:val="ListParagraph"/>
        <w:ind w:left="555"/>
        <w:rPr>
          <w:rFonts w:asciiTheme="minorHAnsi" w:hAnsiTheme="minorHAnsi" w:cs="Arial"/>
          <w:bCs/>
          <w:sz w:val="21"/>
          <w:szCs w:val="21"/>
        </w:rPr>
      </w:pPr>
      <w:r>
        <w:rPr>
          <w:rFonts w:asciiTheme="minorHAnsi" w:hAnsiTheme="minorHAnsi" w:cs="Arial"/>
          <w:bCs/>
          <w:sz w:val="21"/>
          <w:szCs w:val="21"/>
        </w:rPr>
        <w:t>Stickling Green grass seed mix,</w:t>
      </w:r>
    </w:p>
    <w:p w14:paraId="5A2D41AC" w14:textId="6969556A" w:rsidR="003C374F" w:rsidRDefault="003C374F" w:rsidP="00B63F9A">
      <w:pPr>
        <w:pStyle w:val="ListParagraph"/>
        <w:ind w:left="555"/>
        <w:rPr>
          <w:rFonts w:asciiTheme="minorHAnsi" w:hAnsiTheme="minorHAnsi" w:cs="Arial"/>
          <w:bCs/>
          <w:sz w:val="21"/>
          <w:szCs w:val="21"/>
        </w:rPr>
      </w:pPr>
      <w:r>
        <w:rPr>
          <w:rFonts w:asciiTheme="minorHAnsi" w:hAnsiTheme="minorHAnsi" w:cs="Arial"/>
          <w:bCs/>
          <w:sz w:val="21"/>
          <w:szCs w:val="21"/>
        </w:rPr>
        <w:t>Parking on Hill Green.</w:t>
      </w:r>
    </w:p>
    <w:p w14:paraId="7F2C68D6" w14:textId="08FEBD1F" w:rsidR="00B63F9A" w:rsidRPr="003C374F" w:rsidRDefault="00B63F9A" w:rsidP="003C374F">
      <w:pPr>
        <w:rPr>
          <w:rFonts w:asciiTheme="minorHAnsi" w:hAnsiTheme="minorHAnsi" w:cs="Arial"/>
          <w:bCs/>
          <w:sz w:val="21"/>
          <w:szCs w:val="21"/>
        </w:rPr>
      </w:pPr>
    </w:p>
    <w:p w14:paraId="76A5477D" w14:textId="705E8A8E" w:rsidR="008A2EA5" w:rsidRPr="008A2EA5" w:rsidRDefault="008A2EA5" w:rsidP="00302ABF">
      <w:pPr>
        <w:pStyle w:val="ListParagraph"/>
        <w:numPr>
          <w:ilvl w:val="0"/>
          <w:numId w:val="34"/>
        </w:numPr>
        <w:rPr>
          <w:rFonts w:asciiTheme="minorHAnsi" w:hAnsiTheme="minorHAnsi" w:cs="Arial"/>
          <w:sz w:val="21"/>
          <w:szCs w:val="21"/>
        </w:rPr>
      </w:pPr>
      <w:r>
        <w:rPr>
          <w:rFonts w:asciiTheme="minorHAnsi" w:hAnsiTheme="minorHAnsi" w:cs="Arial"/>
          <w:b/>
          <w:sz w:val="21"/>
          <w:szCs w:val="21"/>
        </w:rPr>
        <w:t xml:space="preserve">Complaints – </w:t>
      </w:r>
      <w:r>
        <w:rPr>
          <w:rFonts w:asciiTheme="minorHAnsi" w:hAnsiTheme="minorHAnsi" w:cs="Arial"/>
          <w:bCs/>
          <w:sz w:val="21"/>
          <w:szCs w:val="21"/>
        </w:rPr>
        <w:t xml:space="preserve">To note that a Complainant has agreed a response may be delayed due to Covid-19 and lockdown, but has been acknowledged. No discussion to be held at this meeting. </w:t>
      </w:r>
    </w:p>
    <w:p w14:paraId="75F66DAE" w14:textId="76E62A10" w:rsidR="008A2EA5" w:rsidRPr="00302ABF" w:rsidRDefault="008A2EA5" w:rsidP="00302ABF">
      <w:pPr>
        <w:pStyle w:val="ListParagraph"/>
        <w:numPr>
          <w:ilvl w:val="0"/>
          <w:numId w:val="34"/>
        </w:numPr>
        <w:rPr>
          <w:rFonts w:asciiTheme="minorHAnsi" w:hAnsiTheme="minorHAnsi" w:cs="Arial"/>
          <w:sz w:val="21"/>
          <w:szCs w:val="21"/>
        </w:rPr>
      </w:pPr>
      <w:r>
        <w:rPr>
          <w:rFonts w:asciiTheme="minorHAnsi" w:hAnsiTheme="minorHAnsi" w:cs="Arial"/>
          <w:b/>
          <w:sz w:val="21"/>
          <w:szCs w:val="21"/>
        </w:rPr>
        <w:t>Employment –</w:t>
      </w:r>
      <w:r>
        <w:rPr>
          <w:rFonts w:asciiTheme="minorHAnsi" w:hAnsiTheme="minorHAnsi" w:cs="Arial"/>
          <w:sz w:val="21"/>
          <w:szCs w:val="21"/>
        </w:rPr>
        <w:t xml:space="preserve"> To note that the Employment Committee will be meeting </w:t>
      </w:r>
      <w:r w:rsidR="00FC57A4">
        <w:rPr>
          <w:rFonts w:asciiTheme="minorHAnsi" w:hAnsiTheme="minorHAnsi" w:cs="Arial"/>
          <w:sz w:val="21"/>
          <w:szCs w:val="21"/>
        </w:rPr>
        <w:t xml:space="preserve">to discuss a complaint made against the Clerk and follow up actions. No discussion to be held at this meeting. </w:t>
      </w:r>
    </w:p>
    <w:p w14:paraId="099E6FE1" w14:textId="77777777" w:rsidR="004E63FD" w:rsidRDefault="004E63FD" w:rsidP="00BF44B8">
      <w:pPr>
        <w:pStyle w:val="NoSpacing"/>
        <w:rPr>
          <w:rFonts w:cs="Arial"/>
          <w:b/>
          <w:sz w:val="21"/>
          <w:szCs w:val="21"/>
        </w:rPr>
      </w:pPr>
    </w:p>
    <w:p w14:paraId="03294B1D" w14:textId="141A3DF5" w:rsidR="00F71E0F" w:rsidRPr="00833BC9" w:rsidRDefault="00BA3D66" w:rsidP="00833BC9">
      <w:pPr>
        <w:pStyle w:val="NoSpacing"/>
        <w:ind w:left="1985" w:hanging="1985"/>
        <w:rPr>
          <w:rFonts w:cs="Arial"/>
          <w:b/>
          <w:sz w:val="21"/>
          <w:szCs w:val="21"/>
        </w:rPr>
      </w:pPr>
      <w:r>
        <w:rPr>
          <w:rFonts w:cs="Arial"/>
          <w:b/>
          <w:sz w:val="21"/>
          <w:szCs w:val="21"/>
        </w:rPr>
        <w:t xml:space="preserve">Date of next meeting: </w:t>
      </w:r>
      <w:r w:rsidR="00226ACF">
        <w:rPr>
          <w:rFonts w:cs="Arial"/>
          <w:b/>
          <w:sz w:val="21"/>
          <w:szCs w:val="21"/>
        </w:rPr>
        <w:t xml:space="preserve">Monday </w:t>
      </w:r>
      <w:r w:rsidR="00302ABF">
        <w:rPr>
          <w:rFonts w:cs="Arial"/>
          <w:b/>
          <w:sz w:val="21"/>
          <w:szCs w:val="21"/>
        </w:rPr>
        <w:t>8</w:t>
      </w:r>
      <w:r w:rsidR="00795287" w:rsidRPr="00795287">
        <w:rPr>
          <w:rFonts w:cs="Arial"/>
          <w:b/>
          <w:sz w:val="21"/>
          <w:szCs w:val="21"/>
          <w:vertAlign w:val="superscript"/>
        </w:rPr>
        <w:t>th</w:t>
      </w:r>
      <w:r w:rsidR="00795287">
        <w:rPr>
          <w:rFonts w:cs="Arial"/>
          <w:b/>
          <w:sz w:val="21"/>
          <w:szCs w:val="21"/>
        </w:rPr>
        <w:t xml:space="preserve"> </w:t>
      </w:r>
      <w:r w:rsidR="00302ABF">
        <w:rPr>
          <w:rFonts w:cs="Arial"/>
          <w:b/>
          <w:sz w:val="21"/>
          <w:szCs w:val="21"/>
        </w:rPr>
        <w:t>June</w:t>
      </w:r>
      <w:r w:rsidR="004B30B2">
        <w:rPr>
          <w:rFonts w:cs="Arial"/>
          <w:b/>
          <w:sz w:val="21"/>
          <w:szCs w:val="21"/>
        </w:rPr>
        <w:t xml:space="preserve"> </w:t>
      </w:r>
      <w:r w:rsidR="007469DB">
        <w:rPr>
          <w:rFonts w:cs="Arial"/>
          <w:b/>
          <w:sz w:val="21"/>
          <w:szCs w:val="21"/>
        </w:rPr>
        <w:t>20</w:t>
      </w:r>
      <w:r w:rsidR="004B30B2">
        <w:rPr>
          <w:rFonts w:cs="Arial"/>
          <w:b/>
          <w:sz w:val="21"/>
          <w:szCs w:val="21"/>
        </w:rPr>
        <w:t>2</w:t>
      </w:r>
      <w:r w:rsidR="00833BC9">
        <w:rPr>
          <w:rFonts w:cs="Arial"/>
          <w:b/>
          <w:sz w:val="21"/>
          <w:szCs w:val="21"/>
        </w:rPr>
        <w:t>0</w:t>
      </w:r>
    </w:p>
    <w:p w14:paraId="208373D1" w14:textId="625D4CB9" w:rsidR="00833BC9" w:rsidRDefault="00833BC9" w:rsidP="002B161F">
      <w:pPr>
        <w:rPr>
          <w:rFonts w:asciiTheme="minorHAnsi" w:hAnsiTheme="minorHAnsi" w:cs="Arial"/>
          <w:sz w:val="21"/>
          <w:szCs w:val="21"/>
        </w:rPr>
      </w:pPr>
    </w:p>
    <w:p w14:paraId="30554AB2" w14:textId="531F614F" w:rsidR="00833BC9" w:rsidRDefault="00833BC9" w:rsidP="002B161F">
      <w:pPr>
        <w:rPr>
          <w:rFonts w:asciiTheme="minorHAnsi" w:hAnsiTheme="minorHAnsi" w:cs="Arial"/>
          <w:sz w:val="21"/>
          <w:szCs w:val="21"/>
        </w:rPr>
      </w:pPr>
    </w:p>
    <w:p w14:paraId="75E4FAF3" w14:textId="6C7C21A7" w:rsidR="00833BC9" w:rsidRDefault="00833BC9" w:rsidP="002B161F">
      <w:pPr>
        <w:rPr>
          <w:rFonts w:asciiTheme="minorHAnsi" w:hAnsiTheme="minorHAnsi" w:cs="Arial"/>
          <w:sz w:val="21"/>
          <w:szCs w:val="21"/>
        </w:rPr>
      </w:pPr>
    </w:p>
    <w:p w14:paraId="7123FABA" w14:textId="7223F76D" w:rsidR="00833BC9" w:rsidRDefault="00833BC9" w:rsidP="002B161F">
      <w:pPr>
        <w:rPr>
          <w:rFonts w:asciiTheme="minorHAnsi" w:hAnsiTheme="minorHAnsi" w:cs="Arial"/>
          <w:sz w:val="21"/>
          <w:szCs w:val="21"/>
        </w:rPr>
      </w:pPr>
    </w:p>
    <w:p w14:paraId="68D7F41A" w14:textId="3FBC6BAD" w:rsidR="003C374F" w:rsidRDefault="003C374F" w:rsidP="002B161F">
      <w:pPr>
        <w:rPr>
          <w:rFonts w:asciiTheme="minorHAnsi" w:hAnsiTheme="minorHAnsi" w:cs="Arial"/>
          <w:sz w:val="21"/>
          <w:szCs w:val="21"/>
        </w:rPr>
      </w:pPr>
    </w:p>
    <w:p w14:paraId="3A7BAAB5" w14:textId="3550B9F2" w:rsidR="003C374F" w:rsidRDefault="003C374F" w:rsidP="002B161F">
      <w:pPr>
        <w:rPr>
          <w:rFonts w:asciiTheme="minorHAnsi" w:hAnsiTheme="minorHAnsi" w:cs="Arial"/>
          <w:sz w:val="21"/>
          <w:szCs w:val="21"/>
        </w:rPr>
      </w:pPr>
    </w:p>
    <w:p w14:paraId="74FA4ABC" w14:textId="4111F5A0" w:rsidR="003C374F" w:rsidRDefault="003C374F" w:rsidP="002B161F">
      <w:pPr>
        <w:rPr>
          <w:rFonts w:asciiTheme="minorHAnsi" w:hAnsiTheme="minorHAnsi" w:cs="Arial"/>
          <w:sz w:val="21"/>
          <w:szCs w:val="21"/>
        </w:rPr>
      </w:pPr>
    </w:p>
    <w:p w14:paraId="6908C12E" w14:textId="0FE7FB8C" w:rsidR="003C374F" w:rsidRDefault="003C374F" w:rsidP="002B161F">
      <w:pPr>
        <w:rPr>
          <w:rFonts w:asciiTheme="minorHAnsi" w:hAnsiTheme="minorHAnsi" w:cs="Arial"/>
          <w:sz w:val="21"/>
          <w:szCs w:val="21"/>
        </w:rPr>
      </w:pPr>
    </w:p>
    <w:p w14:paraId="51A9EAAC" w14:textId="7E9CA6E4" w:rsidR="003C374F" w:rsidRDefault="003C374F" w:rsidP="002B161F">
      <w:pPr>
        <w:rPr>
          <w:rFonts w:asciiTheme="minorHAnsi" w:hAnsiTheme="minorHAnsi" w:cs="Arial"/>
          <w:sz w:val="21"/>
          <w:szCs w:val="21"/>
        </w:rPr>
      </w:pPr>
    </w:p>
    <w:p w14:paraId="5ABB73EF" w14:textId="77777777" w:rsidR="003C374F" w:rsidRDefault="003C374F" w:rsidP="002B161F">
      <w:pPr>
        <w:rPr>
          <w:rFonts w:asciiTheme="minorHAnsi" w:hAnsiTheme="minorHAnsi" w:cs="Arial"/>
          <w:sz w:val="21"/>
          <w:szCs w:val="21"/>
        </w:rPr>
      </w:pPr>
    </w:p>
    <w:p w14:paraId="64B4C8EA" w14:textId="4A431C00" w:rsidR="00833BC9" w:rsidRDefault="00833BC9" w:rsidP="002B161F">
      <w:pPr>
        <w:rPr>
          <w:rFonts w:asciiTheme="minorHAnsi" w:hAnsiTheme="minorHAnsi" w:cs="Arial"/>
          <w:b/>
          <w:bCs/>
          <w:sz w:val="21"/>
          <w:szCs w:val="21"/>
        </w:rPr>
      </w:pPr>
      <w:r>
        <w:rPr>
          <w:rFonts w:asciiTheme="minorHAnsi" w:hAnsiTheme="minorHAnsi" w:cs="Arial"/>
          <w:b/>
          <w:bCs/>
          <w:sz w:val="21"/>
          <w:szCs w:val="21"/>
        </w:rPr>
        <w:t>Appendix</w:t>
      </w:r>
    </w:p>
    <w:p w14:paraId="0B95FE6D" w14:textId="144E4795" w:rsidR="00833BC9" w:rsidRDefault="00833BC9" w:rsidP="002B161F">
      <w:pPr>
        <w:rPr>
          <w:rFonts w:asciiTheme="minorHAnsi" w:hAnsiTheme="minorHAnsi" w:cs="Arial"/>
          <w:b/>
          <w:bCs/>
          <w:sz w:val="21"/>
          <w:szCs w:val="21"/>
        </w:rPr>
      </w:pPr>
    </w:p>
    <w:p w14:paraId="1A1CEA82" w14:textId="77777777" w:rsidR="00833BC9" w:rsidRPr="00833BC9" w:rsidRDefault="00833BC9" w:rsidP="002B161F">
      <w:pPr>
        <w:rPr>
          <w:rFonts w:asciiTheme="minorHAnsi" w:hAnsiTheme="minorHAnsi" w:cs="Arial"/>
          <w:b/>
          <w:bCs/>
          <w:sz w:val="21"/>
          <w:szCs w:val="21"/>
        </w:rPr>
      </w:pPr>
    </w:p>
    <w:p w14:paraId="4921B85C" w14:textId="77777777" w:rsidR="00833BC9" w:rsidRPr="00833BC9" w:rsidRDefault="00833BC9" w:rsidP="00833BC9">
      <w:pPr>
        <w:spacing w:after="160" w:line="256" w:lineRule="auto"/>
        <w:jc w:val="center"/>
        <w:rPr>
          <w:rFonts w:ascii="Calibri" w:eastAsia="Calibri" w:hAnsi="Calibri"/>
          <w:b/>
          <w:bCs/>
          <w:sz w:val="22"/>
          <w:szCs w:val="22"/>
        </w:rPr>
      </w:pPr>
      <w:r w:rsidRPr="00833BC9">
        <w:rPr>
          <w:rFonts w:ascii="Calibri" w:eastAsia="Calibri" w:hAnsi="Calibri"/>
          <w:b/>
          <w:bCs/>
          <w:sz w:val="22"/>
          <w:szCs w:val="22"/>
        </w:rPr>
        <w:t xml:space="preserve">Clavering Parish Council </w:t>
      </w:r>
    </w:p>
    <w:p w14:paraId="2DAA6B74" w14:textId="77777777" w:rsidR="00833BC9" w:rsidRPr="00833BC9" w:rsidRDefault="00833BC9" w:rsidP="00833BC9">
      <w:pPr>
        <w:spacing w:after="160" w:line="256" w:lineRule="auto"/>
        <w:jc w:val="center"/>
        <w:rPr>
          <w:rFonts w:ascii="Calibri" w:eastAsia="Calibri" w:hAnsi="Calibri"/>
          <w:b/>
          <w:bCs/>
          <w:sz w:val="22"/>
          <w:szCs w:val="22"/>
        </w:rPr>
      </w:pPr>
      <w:r w:rsidRPr="00833BC9">
        <w:rPr>
          <w:rFonts w:ascii="Calibri" w:eastAsia="Calibri" w:hAnsi="Calibri"/>
          <w:b/>
          <w:bCs/>
          <w:sz w:val="22"/>
          <w:szCs w:val="22"/>
        </w:rPr>
        <w:t>Report of Actions April 2020</w:t>
      </w:r>
    </w:p>
    <w:p w14:paraId="7DE9064C" w14:textId="77777777" w:rsidR="00833BC9" w:rsidRPr="00833BC9" w:rsidRDefault="00833BC9" w:rsidP="00833BC9">
      <w:pPr>
        <w:spacing w:after="160" w:line="256" w:lineRule="auto"/>
        <w:jc w:val="center"/>
        <w:rPr>
          <w:rFonts w:ascii="Calibri" w:eastAsia="Calibri" w:hAnsi="Calibri"/>
          <w:sz w:val="22"/>
          <w:szCs w:val="22"/>
        </w:rPr>
      </w:pPr>
    </w:p>
    <w:p w14:paraId="6FA3848C" w14:textId="77777777" w:rsidR="00833BC9" w:rsidRPr="00833BC9" w:rsidRDefault="00833BC9" w:rsidP="00833BC9">
      <w:pPr>
        <w:spacing w:after="160" w:line="256" w:lineRule="auto"/>
        <w:rPr>
          <w:rFonts w:ascii="Calibri" w:eastAsia="Calibri" w:hAnsi="Calibri"/>
          <w:sz w:val="22"/>
          <w:szCs w:val="22"/>
        </w:rPr>
      </w:pPr>
      <w:r w:rsidRPr="00833BC9">
        <w:rPr>
          <w:rFonts w:ascii="Calibri" w:eastAsia="Calibri" w:hAnsi="Calibri"/>
          <w:sz w:val="22"/>
          <w:szCs w:val="22"/>
        </w:rPr>
        <w:t xml:space="preserve">Due to the Corona Virus pandemic and subsequent lock down, the following actions have been taken, with voting occurring via email. </w:t>
      </w:r>
    </w:p>
    <w:p w14:paraId="6F20E146" w14:textId="77777777" w:rsidR="00833BC9" w:rsidRPr="00833BC9" w:rsidRDefault="00833BC9" w:rsidP="00833BC9">
      <w:pPr>
        <w:numPr>
          <w:ilvl w:val="0"/>
          <w:numId w:val="38"/>
        </w:numPr>
        <w:spacing w:after="160" w:line="256" w:lineRule="auto"/>
        <w:contextualSpacing/>
        <w:rPr>
          <w:rFonts w:ascii="Calibri" w:eastAsia="Calibri" w:hAnsi="Calibri"/>
          <w:sz w:val="22"/>
          <w:szCs w:val="22"/>
        </w:rPr>
      </w:pPr>
      <w:r w:rsidRPr="00833BC9">
        <w:rPr>
          <w:rFonts w:ascii="Calibri" w:eastAsia="Calibri" w:hAnsi="Calibri"/>
          <w:b/>
          <w:bCs/>
          <w:sz w:val="22"/>
          <w:szCs w:val="22"/>
        </w:rPr>
        <w:t>Declarations of Interest</w:t>
      </w:r>
      <w:r w:rsidRPr="00833BC9">
        <w:rPr>
          <w:rFonts w:ascii="Calibri" w:eastAsia="Calibri" w:hAnsi="Calibri"/>
          <w:sz w:val="22"/>
          <w:szCs w:val="22"/>
        </w:rPr>
        <w:t>: Cllr Gill declared a pecuniary interest in UTT/20/0667/FUL.</w:t>
      </w:r>
    </w:p>
    <w:p w14:paraId="5B6F225B" w14:textId="77777777" w:rsidR="00833BC9" w:rsidRPr="00833BC9" w:rsidRDefault="00833BC9" w:rsidP="00833BC9">
      <w:pPr>
        <w:spacing w:after="160" w:line="256" w:lineRule="auto"/>
        <w:ind w:left="720"/>
        <w:contextualSpacing/>
        <w:rPr>
          <w:rFonts w:ascii="Calibri" w:eastAsia="Calibri" w:hAnsi="Calibri"/>
          <w:sz w:val="22"/>
          <w:szCs w:val="22"/>
        </w:rPr>
      </w:pPr>
      <w:r w:rsidRPr="00833BC9">
        <w:rPr>
          <w:rFonts w:ascii="Calibri" w:eastAsia="Calibri" w:hAnsi="Calibri"/>
          <w:sz w:val="22"/>
          <w:szCs w:val="22"/>
        </w:rPr>
        <w:t>Cllr Couchman declared a personal and prejudicial interest in UTT/20/0667/FUL and UTT/20/0638/HHF.</w:t>
      </w:r>
    </w:p>
    <w:p w14:paraId="5185D480" w14:textId="77777777" w:rsidR="00833BC9" w:rsidRPr="00833BC9" w:rsidRDefault="00833BC9" w:rsidP="00833BC9">
      <w:pPr>
        <w:numPr>
          <w:ilvl w:val="0"/>
          <w:numId w:val="38"/>
        </w:numPr>
        <w:spacing w:after="160" w:line="256" w:lineRule="auto"/>
        <w:contextualSpacing/>
        <w:rPr>
          <w:rFonts w:ascii="Calibri" w:eastAsia="Calibri" w:hAnsi="Calibri"/>
          <w:sz w:val="22"/>
          <w:szCs w:val="22"/>
        </w:rPr>
      </w:pPr>
      <w:r w:rsidRPr="00833BC9">
        <w:rPr>
          <w:rFonts w:ascii="Calibri" w:eastAsia="Calibri" w:hAnsi="Calibri"/>
          <w:b/>
          <w:bCs/>
          <w:sz w:val="22"/>
          <w:szCs w:val="22"/>
        </w:rPr>
        <w:t>Planning</w:t>
      </w:r>
    </w:p>
    <w:p w14:paraId="16360B5E" w14:textId="77777777" w:rsidR="00833BC9" w:rsidRPr="00833BC9" w:rsidRDefault="00833BC9" w:rsidP="00833BC9">
      <w:pPr>
        <w:spacing w:after="160" w:line="256" w:lineRule="auto"/>
        <w:ind w:left="720"/>
        <w:contextualSpacing/>
        <w:rPr>
          <w:rFonts w:ascii="Calibri" w:eastAsia="Calibri" w:hAnsi="Calibri"/>
          <w:sz w:val="22"/>
          <w:szCs w:val="22"/>
        </w:rPr>
      </w:pPr>
      <w:r w:rsidRPr="00833BC9">
        <w:rPr>
          <w:rFonts w:ascii="Calibri" w:eastAsia="Calibri" w:hAnsi="Calibri"/>
          <w:b/>
          <w:bCs/>
          <w:sz w:val="22"/>
          <w:szCs w:val="22"/>
        </w:rPr>
        <w:t>2.1 Open applications:</w:t>
      </w:r>
    </w:p>
    <w:tbl>
      <w:tblPr>
        <w:tblStyle w:val="TableGrid2"/>
        <w:tblW w:w="0" w:type="auto"/>
        <w:tblInd w:w="0" w:type="dxa"/>
        <w:tblLook w:val="04A0" w:firstRow="1" w:lastRow="0" w:firstColumn="1" w:lastColumn="0" w:noHBand="0" w:noVBand="1"/>
      </w:tblPr>
      <w:tblGrid>
        <w:gridCol w:w="1980"/>
        <w:gridCol w:w="2126"/>
        <w:gridCol w:w="3544"/>
        <w:gridCol w:w="1366"/>
      </w:tblGrid>
      <w:tr w:rsidR="00833BC9" w:rsidRPr="00833BC9" w14:paraId="6B68BFA2" w14:textId="77777777" w:rsidTr="00833BC9">
        <w:tc>
          <w:tcPr>
            <w:tcW w:w="1980" w:type="dxa"/>
            <w:tcBorders>
              <w:top w:val="single" w:sz="4" w:space="0" w:color="auto"/>
              <w:left w:val="single" w:sz="4" w:space="0" w:color="auto"/>
              <w:bottom w:val="single" w:sz="4" w:space="0" w:color="auto"/>
              <w:right w:val="single" w:sz="4" w:space="0" w:color="auto"/>
            </w:tcBorders>
            <w:hideMark/>
          </w:tcPr>
          <w:p w14:paraId="325ED8F6" w14:textId="77777777" w:rsidR="00833BC9" w:rsidRPr="00833BC9" w:rsidRDefault="00833BC9" w:rsidP="00833BC9">
            <w:pPr>
              <w:rPr>
                <w:rFonts w:ascii="Calibri" w:eastAsia="Calibri" w:hAnsi="Calibri"/>
                <w:b/>
                <w:bCs/>
                <w:sz w:val="22"/>
                <w:szCs w:val="22"/>
              </w:rPr>
            </w:pPr>
            <w:r w:rsidRPr="00833BC9">
              <w:rPr>
                <w:rFonts w:ascii="Calibri" w:eastAsia="Calibri" w:hAnsi="Calibri"/>
                <w:b/>
                <w:bCs/>
                <w:sz w:val="22"/>
                <w:szCs w:val="22"/>
              </w:rPr>
              <w:t>Planning reference</w:t>
            </w:r>
          </w:p>
        </w:tc>
        <w:tc>
          <w:tcPr>
            <w:tcW w:w="2126" w:type="dxa"/>
            <w:tcBorders>
              <w:top w:val="single" w:sz="4" w:space="0" w:color="auto"/>
              <w:left w:val="single" w:sz="4" w:space="0" w:color="auto"/>
              <w:bottom w:val="single" w:sz="4" w:space="0" w:color="auto"/>
              <w:right w:val="single" w:sz="4" w:space="0" w:color="auto"/>
            </w:tcBorders>
            <w:hideMark/>
          </w:tcPr>
          <w:p w14:paraId="7BB6179A" w14:textId="77777777" w:rsidR="00833BC9" w:rsidRPr="00833BC9" w:rsidRDefault="00833BC9" w:rsidP="00833BC9">
            <w:pPr>
              <w:rPr>
                <w:rFonts w:ascii="Calibri" w:eastAsia="Calibri" w:hAnsi="Calibri"/>
                <w:b/>
                <w:bCs/>
                <w:sz w:val="22"/>
                <w:szCs w:val="22"/>
              </w:rPr>
            </w:pPr>
            <w:r w:rsidRPr="00833BC9">
              <w:rPr>
                <w:rFonts w:ascii="Calibri" w:eastAsia="Calibri" w:hAnsi="Calibri"/>
                <w:b/>
                <w:bCs/>
                <w:sz w:val="22"/>
                <w:szCs w:val="22"/>
              </w:rPr>
              <w:t>Address</w:t>
            </w:r>
          </w:p>
        </w:tc>
        <w:tc>
          <w:tcPr>
            <w:tcW w:w="3544" w:type="dxa"/>
            <w:tcBorders>
              <w:top w:val="single" w:sz="4" w:space="0" w:color="auto"/>
              <w:left w:val="single" w:sz="4" w:space="0" w:color="auto"/>
              <w:bottom w:val="single" w:sz="4" w:space="0" w:color="auto"/>
              <w:right w:val="single" w:sz="4" w:space="0" w:color="auto"/>
            </w:tcBorders>
            <w:hideMark/>
          </w:tcPr>
          <w:p w14:paraId="13B45EAB" w14:textId="77777777" w:rsidR="00833BC9" w:rsidRPr="00833BC9" w:rsidRDefault="00833BC9" w:rsidP="00833BC9">
            <w:pPr>
              <w:rPr>
                <w:rFonts w:ascii="Calibri" w:eastAsia="Calibri" w:hAnsi="Calibri"/>
                <w:b/>
                <w:bCs/>
                <w:sz w:val="22"/>
                <w:szCs w:val="22"/>
              </w:rPr>
            </w:pPr>
            <w:r w:rsidRPr="00833BC9">
              <w:rPr>
                <w:rFonts w:ascii="Calibri" w:eastAsia="Calibri" w:hAnsi="Calibri"/>
                <w:b/>
                <w:bCs/>
                <w:sz w:val="22"/>
                <w:szCs w:val="22"/>
              </w:rPr>
              <w:t>Proposal</w:t>
            </w:r>
          </w:p>
        </w:tc>
        <w:tc>
          <w:tcPr>
            <w:tcW w:w="1366" w:type="dxa"/>
            <w:tcBorders>
              <w:top w:val="single" w:sz="4" w:space="0" w:color="auto"/>
              <w:left w:val="single" w:sz="4" w:space="0" w:color="auto"/>
              <w:bottom w:val="single" w:sz="4" w:space="0" w:color="auto"/>
              <w:right w:val="single" w:sz="4" w:space="0" w:color="auto"/>
            </w:tcBorders>
            <w:hideMark/>
          </w:tcPr>
          <w:p w14:paraId="09A07302" w14:textId="77777777" w:rsidR="00833BC9" w:rsidRPr="00833BC9" w:rsidRDefault="00833BC9" w:rsidP="00833BC9">
            <w:pPr>
              <w:rPr>
                <w:rFonts w:ascii="Calibri" w:eastAsia="Calibri" w:hAnsi="Calibri"/>
                <w:b/>
                <w:bCs/>
                <w:sz w:val="22"/>
                <w:szCs w:val="22"/>
              </w:rPr>
            </w:pPr>
            <w:r w:rsidRPr="00833BC9">
              <w:rPr>
                <w:rFonts w:ascii="Calibri" w:eastAsia="Calibri" w:hAnsi="Calibri"/>
                <w:b/>
                <w:bCs/>
                <w:sz w:val="22"/>
                <w:szCs w:val="22"/>
              </w:rPr>
              <w:t>Decision</w:t>
            </w:r>
          </w:p>
        </w:tc>
      </w:tr>
      <w:tr w:rsidR="00833BC9" w:rsidRPr="00833BC9" w14:paraId="062279FA" w14:textId="77777777" w:rsidTr="00833BC9">
        <w:tc>
          <w:tcPr>
            <w:tcW w:w="1980" w:type="dxa"/>
            <w:tcBorders>
              <w:top w:val="single" w:sz="4" w:space="0" w:color="auto"/>
              <w:left w:val="single" w:sz="4" w:space="0" w:color="auto"/>
              <w:bottom w:val="single" w:sz="4" w:space="0" w:color="auto"/>
              <w:right w:val="single" w:sz="4" w:space="0" w:color="auto"/>
            </w:tcBorders>
          </w:tcPr>
          <w:p w14:paraId="2C8C94A0" w14:textId="77777777" w:rsidR="00833BC9" w:rsidRPr="00833BC9" w:rsidRDefault="00833BC9" w:rsidP="00833BC9">
            <w:pPr>
              <w:rPr>
                <w:rFonts w:ascii="Calibri" w:eastAsia="Calibri" w:hAnsi="Calibri"/>
                <w:b/>
                <w:bCs/>
                <w:sz w:val="22"/>
                <w:szCs w:val="22"/>
              </w:rPr>
            </w:pPr>
            <w:r w:rsidRPr="00833BC9">
              <w:rPr>
                <w:rFonts w:ascii="Calibri" w:eastAsia="Calibri" w:hAnsi="Calibri"/>
                <w:b/>
                <w:bCs/>
                <w:sz w:val="22"/>
                <w:szCs w:val="22"/>
              </w:rPr>
              <w:t>UTT/20/0667/FUL</w:t>
            </w:r>
          </w:p>
          <w:p w14:paraId="282E91D2" w14:textId="77777777" w:rsidR="00833BC9" w:rsidRPr="00833BC9" w:rsidRDefault="00833BC9" w:rsidP="00833BC9">
            <w:pPr>
              <w:rPr>
                <w:rFonts w:ascii="Calibri" w:eastAsia="Calibri" w:hAnsi="Calibri"/>
                <w:b/>
                <w:bCs/>
                <w:sz w:val="22"/>
                <w:szCs w:val="22"/>
              </w:rPr>
            </w:pPr>
          </w:p>
          <w:p w14:paraId="1D9CFB02" w14:textId="77777777" w:rsidR="00833BC9" w:rsidRPr="00833BC9" w:rsidRDefault="00833BC9" w:rsidP="00833BC9">
            <w:pPr>
              <w:rPr>
                <w:rFonts w:ascii="Calibri" w:eastAsia="Calibri" w:hAnsi="Calibri"/>
                <w:b/>
                <w:bCs/>
                <w:sz w:val="22"/>
                <w:szCs w:val="22"/>
              </w:rPr>
            </w:pPr>
            <w:r w:rsidRPr="00833BC9">
              <w:rPr>
                <w:rFonts w:ascii="Calibri" w:eastAsia="Calibri" w:hAnsi="Calibri"/>
                <w:sz w:val="22"/>
                <w:szCs w:val="22"/>
              </w:rPr>
              <w:t>Commented on 07.04.2020</w:t>
            </w:r>
            <w:r w:rsidRPr="00833BC9">
              <w:rPr>
                <w:rFonts w:ascii="Calibri" w:eastAsia="Calibri" w:hAnsi="Calibri"/>
                <w:b/>
                <w:bCs/>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2A564DC6"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Land Rear Of Side Stream, High Street, Clavering, Saffron Walden, Essex, CB11 4QR</w:t>
            </w:r>
            <w:r w:rsidRPr="00833BC9">
              <w:rPr>
                <w:rFonts w:ascii="Calibri" w:eastAsia="Calibri" w:hAnsi="Calibri"/>
                <w:sz w:val="22"/>
                <w:szCs w:val="22"/>
              </w:rPr>
              <w:tab/>
            </w:r>
          </w:p>
        </w:tc>
        <w:tc>
          <w:tcPr>
            <w:tcW w:w="3544" w:type="dxa"/>
            <w:tcBorders>
              <w:top w:val="single" w:sz="4" w:space="0" w:color="auto"/>
              <w:left w:val="single" w:sz="4" w:space="0" w:color="auto"/>
              <w:bottom w:val="single" w:sz="4" w:space="0" w:color="auto"/>
              <w:right w:val="single" w:sz="4" w:space="0" w:color="auto"/>
            </w:tcBorders>
            <w:hideMark/>
          </w:tcPr>
          <w:p w14:paraId="4BF27ACC"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Erection of 6 no. dwellings including widening of existing bridge</w:t>
            </w:r>
          </w:p>
        </w:tc>
        <w:tc>
          <w:tcPr>
            <w:tcW w:w="1366" w:type="dxa"/>
            <w:tcBorders>
              <w:top w:val="single" w:sz="4" w:space="0" w:color="auto"/>
              <w:left w:val="single" w:sz="4" w:space="0" w:color="auto"/>
              <w:bottom w:val="single" w:sz="4" w:space="0" w:color="auto"/>
              <w:right w:val="single" w:sz="4" w:space="0" w:color="auto"/>
            </w:tcBorders>
          </w:tcPr>
          <w:p w14:paraId="305DC418"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Awaiting Decision</w:t>
            </w:r>
          </w:p>
          <w:p w14:paraId="18389A59"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18.05.2020</w:t>
            </w:r>
          </w:p>
          <w:p w14:paraId="4E8602B3" w14:textId="77777777" w:rsidR="00833BC9" w:rsidRPr="00833BC9" w:rsidRDefault="00833BC9" w:rsidP="00833BC9">
            <w:pPr>
              <w:rPr>
                <w:rFonts w:ascii="Calibri" w:eastAsia="Calibri" w:hAnsi="Calibri"/>
                <w:sz w:val="22"/>
                <w:szCs w:val="22"/>
              </w:rPr>
            </w:pPr>
          </w:p>
        </w:tc>
      </w:tr>
      <w:tr w:rsidR="00833BC9" w:rsidRPr="00833BC9" w14:paraId="40D083DB" w14:textId="77777777" w:rsidTr="00833BC9">
        <w:tc>
          <w:tcPr>
            <w:tcW w:w="1980" w:type="dxa"/>
            <w:tcBorders>
              <w:top w:val="single" w:sz="4" w:space="0" w:color="auto"/>
              <w:left w:val="single" w:sz="4" w:space="0" w:color="auto"/>
              <w:bottom w:val="single" w:sz="4" w:space="0" w:color="auto"/>
              <w:right w:val="single" w:sz="4" w:space="0" w:color="auto"/>
            </w:tcBorders>
          </w:tcPr>
          <w:p w14:paraId="73AE2357" w14:textId="77777777" w:rsidR="00833BC9" w:rsidRPr="00833BC9" w:rsidRDefault="00833BC9" w:rsidP="00833BC9">
            <w:pPr>
              <w:rPr>
                <w:rFonts w:ascii="Calibri" w:eastAsia="Calibri" w:hAnsi="Calibri"/>
                <w:b/>
                <w:bCs/>
                <w:sz w:val="22"/>
                <w:szCs w:val="22"/>
              </w:rPr>
            </w:pPr>
            <w:r w:rsidRPr="00833BC9">
              <w:rPr>
                <w:rFonts w:ascii="Calibri" w:eastAsia="Calibri" w:hAnsi="Calibri"/>
                <w:b/>
                <w:bCs/>
                <w:sz w:val="22"/>
                <w:szCs w:val="22"/>
              </w:rPr>
              <w:t xml:space="preserve">UTT/20/0638/HHF </w:t>
            </w:r>
          </w:p>
          <w:p w14:paraId="7A8EB14B" w14:textId="77777777" w:rsidR="00833BC9" w:rsidRPr="00833BC9" w:rsidRDefault="00833BC9" w:rsidP="00833BC9">
            <w:pPr>
              <w:rPr>
                <w:rFonts w:ascii="Calibri" w:eastAsia="Calibri" w:hAnsi="Calibri"/>
                <w:b/>
                <w:bCs/>
                <w:sz w:val="22"/>
                <w:szCs w:val="22"/>
              </w:rPr>
            </w:pPr>
          </w:p>
          <w:p w14:paraId="4F3491A4"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Commented on 07.04.2020</w:t>
            </w:r>
          </w:p>
        </w:tc>
        <w:tc>
          <w:tcPr>
            <w:tcW w:w="2126" w:type="dxa"/>
            <w:tcBorders>
              <w:top w:val="single" w:sz="4" w:space="0" w:color="auto"/>
              <w:left w:val="single" w:sz="4" w:space="0" w:color="auto"/>
              <w:bottom w:val="single" w:sz="4" w:space="0" w:color="auto"/>
              <w:right w:val="single" w:sz="4" w:space="0" w:color="auto"/>
            </w:tcBorders>
            <w:hideMark/>
          </w:tcPr>
          <w:p w14:paraId="2EC4231C"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Clatterbury Cottage, Arkesden Road, Clavering, Saffron Walden, Essex, CB11 4QU</w:t>
            </w:r>
          </w:p>
        </w:tc>
        <w:tc>
          <w:tcPr>
            <w:tcW w:w="3544" w:type="dxa"/>
            <w:tcBorders>
              <w:top w:val="single" w:sz="4" w:space="0" w:color="auto"/>
              <w:left w:val="single" w:sz="4" w:space="0" w:color="auto"/>
              <w:bottom w:val="single" w:sz="4" w:space="0" w:color="auto"/>
              <w:right w:val="single" w:sz="4" w:space="0" w:color="auto"/>
            </w:tcBorders>
            <w:hideMark/>
          </w:tcPr>
          <w:p w14:paraId="3583BD8B"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Proposed single storey rear extension at ground floor (kitchen) and rear extension at first floor to form en-suite</w:t>
            </w:r>
          </w:p>
        </w:tc>
        <w:tc>
          <w:tcPr>
            <w:tcW w:w="1366" w:type="dxa"/>
            <w:tcBorders>
              <w:top w:val="single" w:sz="4" w:space="0" w:color="auto"/>
              <w:left w:val="single" w:sz="4" w:space="0" w:color="auto"/>
              <w:bottom w:val="single" w:sz="4" w:space="0" w:color="auto"/>
              <w:right w:val="single" w:sz="4" w:space="0" w:color="auto"/>
            </w:tcBorders>
            <w:hideMark/>
          </w:tcPr>
          <w:p w14:paraId="1A0B4535"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Awaiting Decision</w:t>
            </w:r>
          </w:p>
          <w:p w14:paraId="3D6AAF36"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07.05.2020</w:t>
            </w:r>
          </w:p>
        </w:tc>
      </w:tr>
      <w:tr w:rsidR="00833BC9" w:rsidRPr="00833BC9" w14:paraId="22F37E70" w14:textId="77777777" w:rsidTr="00833BC9">
        <w:tc>
          <w:tcPr>
            <w:tcW w:w="1980" w:type="dxa"/>
            <w:tcBorders>
              <w:top w:val="single" w:sz="4" w:space="0" w:color="auto"/>
              <w:left w:val="single" w:sz="4" w:space="0" w:color="auto"/>
              <w:bottom w:val="single" w:sz="4" w:space="0" w:color="auto"/>
              <w:right w:val="single" w:sz="4" w:space="0" w:color="auto"/>
            </w:tcBorders>
          </w:tcPr>
          <w:p w14:paraId="1A5F4F37" w14:textId="77777777" w:rsidR="00833BC9" w:rsidRPr="00833BC9" w:rsidRDefault="00833BC9" w:rsidP="00833BC9">
            <w:pPr>
              <w:rPr>
                <w:rFonts w:ascii="Calibri" w:eastAsia="Calibri" w:hAnsi="Calibri"/>
                <w:b/>
                <w:bCs/>
                <w:sz w:val="22"/>
                <w:szCs w:val="22"/>
              </w:rPr>
            </w:pPr>
            <w:r w:rsidRPr="00833BC9">
              <w:rPr>
                <w:rFonts w:ascii="Calibri" w:eastAsia="Calibri" w:hAnsi="Calibri"/>
                <w:b/>
                <w:bCs/>
                <w:sz w:val="22"/>
                <w:szCs w:val="22"/>
              </w:rPr>
              <w:t xml:space="preserve">UTT/20/0782/HHF </w:t>
            </w:r>
          </w:p>
          <w:p w14:paraId="556E9E9C" w14:textId="77777777" w:rsidR="00833BC9" w:rsidRPr="00833BC9" w:rsidRDefault="00833BC9" w:rsidP="00833BC9">
            <w:pPr>
              <w:rPr>
                <w:rFonts w:ascii="Calibri" w:eastAsia="Calibri" w:hAnsi="Calibri"/>
                <w:b/>
                <w:bCs/>
                <w:sz w:val="22"/>
                <w:szCs w:val="22"/>
              </w:rPr>
            </w:pPr>
          </w:p>
          <w:p w14:paraId="0FC7B844"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Commented on 27.04.2020</w:t>
            </w:r>
          </w:p>
        </w:tc>
        <w:tc>
          <w:tcPr>
            <w:tcW w:w="2126" w:type="dxa"/>
            <w:tcBorders>
              <w:top w:val="single" w:sz="4" w:space="0" w:color="auto"/>
              <w:left w:val="single" w:sz="4" w:space="0" w:color="auto"/>
              <w:bottom w:val="single" w:sz="4" w:space="0" w:color="auto"/>
              <w:right w:val="single" w:sz="4" w:space="0" w:color="auto"/>
            </w:tcBorders>
            <w:hideMark/>
          </w:tcPr>
          <w:p w14:paraId="7BF4CA43"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Roast Farm, Langley Road, Clavering, Saffron Walden, Essex CB11 4SQ</w:t>
            </w:r>
          </w:p>
        </w:tc>
        <w:tc>
          <w:tcPr>
            <w:tcW w:w="3544" w:type="dxa"/>
            <w:tcBorders>
              <w:top w:val="single" w:sz="4" w:space="0" w:color="auto"/>
              <w:left w:val="single" w:sz="4" w:space="0" w:color="auto"/>
              <w:bottom w:val="single" w:sz="4" w:space="0" w:color="auto"/>
              <w:right w:val="single" w:sz="4" w:space="0" w:color="auto"/>
            </w:tcBorders>
            <w:hideMark/>
          </w:tcPr>
          <w:p w14:paraId="79006A11"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 xml:space="preserve">Proposed two storey side extension (revised scheme to approved UTT/17/0266/HHF and UTT/17/0267/LB) </w:t>
            </w:r>
          </w:p>
        </w:tc>
        <w:tc>
          <w:tcPr>
            <w:tcW w:w="1366" w:type="dxa"/>
            <w:tcBorders>
              <w:top w:val="single" w:sz="4" w:space="0" w:color="auto"/>
              <w:left w:val="single" w:sz="4" w:space="0" w:color="auto"/>
              <w:bottom w:val="single" w:sz="4" w:space="0" w:color="auto"/>
              <w:right w:val="single" w:sz="4" w:space="0" w:color="auto"/>
            </w:tcBorders>
            <w:hideMark/>
          </w:tcPr>
          <w:p w14:paraId="1FF20696"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Awaiting Decision 25.05.2020</w:t>
            </w:r>
          </w:p>
        </w:tc>
      </w:tr>
      <w:tr w:rsidR="00833BC9" w:rsidRPr="00833BC9" w14:paraId="6C13D0E5" w14:textId="77777777" w:rsidTr="00833BC9">
        <w:tc>
          <w:tcPr>
            <w:tcW w:w="1980" w:type="dxa"/>
            <w:tcBorders>
              <w:top w:val="single" w:sz="4" w:space="0" w:color="auto"/>
              <w:left w:val="single" w:sz="4" w:space="0" w:color="auto"/>
              <w:bottom w:val="single" w:sz="4" w:space="0" w:color="auto"/>
              <w:right w:val="single" w:sz="4" w:space="0" w:color="auto"/>
            </w:tcBorders>
          </w:tcPr>
          <w:p w14:paraId="72464F46" w14:textId="77777777" w:rsidR="00833BC9" w:rsidRPr="00833BC9" w:rsidRDefault="00833BC9" w:rsidP="00833BC9">
            <w:pPr>
              <w:rPr>
                <w:rFonts w:ascii="Calibri" w:eastAsia="Calibri" w:hAnsi="Calibri"/>
                <w:b/>
                <w:bCs/>
                <w:sz w:val="22"/>
                <w:szCs w:val="22"/>
              </w:rPr>
            </w:pPr>
            <w:r w:rsidRPr="00833BC9">
              <w:rPr>
                <w:rFonts w:ascii="Calibri" w:eastAsia="Calibri" w:hAnsi="Calibri"/>
                <w:b/>
                <w:bCs/>
                <w:sz w:val="22"/>
                <w:szCs w:val="22"/>
              </w:rPr>
              <w:t xml:space="preserve">UTT/20/0786/FUL </w:t>
            </w:r>
          </w:p>
          <w:p w14:paraId="0E5C204D" w14:textId="77777777" w:rsidR="00833BC9" w:rsidRPr="00833BC9" w:rsidRDefault="00833BC9" w:rsidP="00833BC9">
            <w:pPr>
              <w:rPr>
                <w:rFonts w:ascii="Calibri" w:eastAsia="Calibri" w:hAnsi="Calibri"/>
                <w:b/>
                <w:bCs/>
                <w:sz w:val="22"/>
                <w:szCs w:val="22"/>
              </w:rPr>
            </w:pPr>
          </w:p>
          <w:p w14:paraId="7F4FE4CA"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Commented on 27.04.2020</w:t>
            </w:r>
          </w:p>
        </w:tc>
        <w:tc>
          <w:tcPr>
            <w:tcW w:w="2126" w:type="dxa"/>
            <w:tcBorders>
              <w:top w:val="single" w:sz="4" w:space="0" w:color="auto"/>
              <w:left w:val="single" w:sz="4" w:space="0" w:color="auto"/>
              <w:bottom w:val="single" w:sz="4" w:space="0" w:color="auto"/>
              <w:right w:val="single" w:sz="4" w:space="0" w:color="auto"/>
            </w:tcBorders>
            <w:hideMark/>
          </w:tcPr>
          <w:p w14:paraId="370909C7"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Hazeldene, Langley Road, Clavering, CB11 4SQ</w:t>
            </w:r>
            <w:r w:rsidRPr="00833BC9">
              <w:rPr>
                <w:rFonts w:ascii="Calibri" w:eastAsia="Calibri" w:hAnsi="Calibri"/>
                <w:sz w:val="22"/>
                <w:szCs w:val="22"/>
              </w:rPr>
              <w:tab/>
            </w:r>
          </w:p>
        </w:tc>
        <w:tc>
          <w:tcPr>
            <w:tcW w:w="3544" w:type="dxa"/>
            <w:tcBorders>
              <w:top w:val="single" w:sz="4" w:space="0" w:color="auto"/>
              <w:left w:val="single" w:sz="4" w:space="0" w:color="auto"/>
              <w:bottom w:val="single" w:sz="4" w:space="0" w:color="auto"/>
              <w:right w:val="single" w:sz="4" w:space="0" w:color="auto"/>
            </w:tcBorders>
            <w:hideMark/>
          </w:tcPr>
          <w:p w14:paraId="70C8DC73"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Proposed demolition of 2no existing out-buildings and erection of 1no detached dwelling with detached garage</w:t>
            </w:r>
          </w:p>
        </w:tc>
        <w:tc>
          <w:tcPr>
            <w:tcW w:w="1366" w:type="dxa"/>
            <w:tcBorders>
              <w:top w:val="single" w:sz="4" w:space="0" w:color="auto"/>
              <w:left w:val="single" w:sz="4" w:space="0" w:color="auto"/>
              <w:bottom w:val="single" w:sz="4" w:space="0" w:color="auto"/>
              <w:right w:val="single" w:sz="4" w:space="0" w:color="auto"/>
            </w:tcBorders>
            <w:hideMark/>
          </w:tcPr>
          <w:p w14:paraId="64BE1AB7"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Awaiting Decision 29.05.2020</w:t>
            </w:r>
          </w:p>
        </w:tc>
      </w:tr>
    </w:tbl>
    <w:p w14:paraId="4F41C90B" w14:textId="77777777" w:rsidR="00833BC9" w:rsidRPr="00833BC9" w:rsidRDefault="00833BC9" w:rsidP="00833BC9">
      <w:pPr>
        <w:spacing w:after="160" w:line="256" w:lineRule="auto"/>
        <w:rPr>
          <w:rFonts w:ascii="Calibri" w:eastAsia="Calibri" w:hAnsi="Calibri"/>
          <w:sz w:val="22"/>
          <w:szCs w:val="22"/>
        </w:rPr>
      </w:pPr>
    </w:p>
    <w:p w14:paraId="29CA7B8C" w14:textId="77777777" w:rsidR="00833BC9" w:rsidRPr="00833BC9" w:rsidRDefault="00833BC9" w:rsidP="00833BC9">
      <w:pPr>
        <w:numPr>
          <w:ilvl w:val="1"/>
          <w:numId w:val="38"/>
        </w:numPr>
        <w:spacing w:after="160" w:line="256" w:lineRule="auto"/>
        <w:contextualSpacing/>
        <w:rPr>
          <w:rFonts w:ascii="Calibri" w:eastAsia="Calibri" w:hAnsi="Calibri"/>
          <w:b/>
          <w:bCs/>
          <w:sz w:val="22"/>
          <w:szCs w:val="22"/>
        </w:rPr>
      </w:pPr>
      <w:r w:rsidRPr="00833BC9">
        <w:rPr>
          <w:rFonts w:ascii="Calibri" w:eastAsia="Calibri" w:hAnsi="Calibri"/>
          <w:b/>
          <w:bCs/>
          <w:sz w:val="22"/>
          <w:szCs w:val="22"/>
        </w:rPr>
        <w:t>UDC Decisions</w:t>
      </w:r>
      <w:r w:rsidRPr="00833BC9">
        <w:rPr>
          <w:rFonts w:ascii="Calibri" w:eastAsia="Calibri" w:hAnsi="Calibri"/>
          <w:sz w:val="22"/>
          <w:szCs w:val="22"/>
        </w:rPr>
        <w:t xml:space="preserve"> </w:t>
      </w:r>
    </w:p>
    <w:tbl>
      <w:tblPr>
        <w:tblStyle w:val="TableGrid2"/>
        <w:tblW w:w="0" w:type="auto"/>
        <w:tblInd w:w="-5" w:type="dxa"/>
        <w:tblLook w:val="04A0" w:firstRow="1" w:lastRow="0" w:firstColumn="1" w:lastColumn="0" w:noHBand="0" w:noVBand="1"/>
      </w:tblPr>
      <w:tblGrid>
        <w:gridCol w:w="2276"/>
        <w:gridCol w:w="2479"/>
        <w:gridCol w:w="3181"/>
        <w:gridCol w:w="1376"/>
      </w:tblGrid>
      <w:tr w:rsidR="00833BC9" w:rsidRPr="00833BC9" w14:paraId="5551AEB9" w14:textId="77777777" w:rsidTr="00833BC9">
        <w:tc>
          <w:tcPr>
            <w:tcW w:w="1985" w:type="dxa"/>
            <w:tcBorders>
              <w:top w:val="single" w:sz="4" w:space="0" w:color="auto"/>
              <w:left w:val="single" w:sz="4" w:space="0" w:color="auto"/>
              <w:bottom w:val="single" w:sz="4" w:space="0" w:color="auto"/>
              <w:right w:val="single" w:sz="4" w:space="0" w:color="auto"/>
            </w:tcBorders>
            <w:hideMark/>
          </w:tcPr>
          <w:p w14:paraId="57F26773" w14:textId="77777777" w:rsidR="00833BC9" w:rsidRPr="00833BC9" w:rsidRDefault="00833BC9" w:rsidP="00833BC9">
            <w:pPr>
              <w:contextualSpacing/>
              <w:rPr>
                <w:rFonts w:ascii="Calibri" w:hAnsi="Calibri" w:cs="Arial"/>
                <w:b/>
                <w:sz w:val="21"/>
                <w:szCs w:val="21"/>
              </w:rPr>
            </w:pPr>
            <w:r w:rsidRPr="00833BC9">
              <w:rPr>
                <w:rFonts w:ascii="Calibri" w:hAnsi="Calibri" w:cs="Arial"/>
                <w:b/>
                <w:sz w:val="21"/>
                <w:szCs w:val="21"/>
              </w:rPr>
              <w:t>Planning Reference</w:t>
            </w:r>
          </w:p>
        </w:tc>
        <w:tc>
          <w:tcPr>
            <w:tcW w:w="2479" w:type="dxa"/>
            <w:tcBorders>
              <w:top w:val="single" w:sz="4" w:space="0" w:color="auto"/>
              <w:left w:val="single" w:sz="4" w:space="0" w:color="auto"/>
              <w:bottom w:val="single" w:sz="4" w:space="0" w:color="auto"/>
              <w:right w:val="single" w:sz="4" w:space="0" w:color="auto"/>
            </w:tcBorders>
            <w:hideMark/>
          </w:tcPr>
          <w:p w14:paraId="09778C75" w14:textId="77777777" w:rsidR="00833BC9" w:rsidRPr="00833BC9" w:rsidRDefault="00833BC9" w:rsidP="00833BC9">
            <w:pPr>
              <w:contextualSpacing/>
              <w:rPr>
                <w:rFonts w:ascii="Calibri" w:hAnsi="Calibri" w:cs="Arial"/>
                <w:b/>
                <w:sz w:val="21"/>
                <w:szCs w:val="21"/>
              </w:rPr>
            </w:pPr>
            <w:r w:rsidRPr="00833BC9">
              <w:rPr>
                <w:rFonts w:ascii="Calibri" w:hAnsi="Calibri" w:cs="Arial"/>
                <w:b/>
                <w:sz w:val="21"/>
                <w:szCs w:val="21"/>
              </w:rPr>
              <w:t>Address</w:t>
            </w:r>
          </w:p>
        </w:tc>
        <w:tc>
          <w:tcPr>
            <w:tcW w:w="3181" w:type="dxa"/>
            <w:tcBorders>
              <w:top w:val="single" w:sz="4" w:space="0" w:color="auto"/>
              <w:left w:val="single" w:sz="4" w:space="0" w:color="auto"/>
              <w:bottom w:val="single" w:sz="4" w:space="0" w:color="auto"/>
              <w:right w:val="single" w:sz="4" w:space="0" w:color="auto"/>
            </w:tcBorders>
            <w:hideMark/>
          </w:tcPr>
          <w:p w14:paraId="4A542AA3" w14:textId="77777777" w:rsidR="00833BC9" w:rsidRPr="00833BC9" w:rsidRDefault="00833BC9" w:rsidP="00833BC9">
            <w:pPr>
              <w:contextualSpacing/>
              <w:rPr>
                <w:rFonts w:ascii="Calibri" w:hAnsi="Calibri" w:cs="Arial"/>
                <w:b/>
                <w:sz w:val="21"/>
                <w:szCs w:val="21"/>
              </w:rPr>
            </w:pPr>
            <w:r w:rsidRPr="00833BC9">
              <w:rPr>
                <w:rFonts w:ascii="Calibri" w:hAnsi="Calibri" w:cs="Arial"/>
                <w:b/>
                <w:sz w:val="21"/>
                <w:szCs w:val="21"/>
              </w:rPr>
              <w:t>Proposal</w:t>
            </w:r>
          </w:p>
        </w:tc>
        <w:tc>
          <w:tcPr>
            <w:tcW w:w="1376" w:type="dxa"/>
            <w:tcBorders>
              <w:top w:val="single" w:sz="4" w:space="0" w:color="auto"/>
              <w:left w:val="single" w:sz="4" w:space="0" w:color="auto"/>
              <w:bottom w:val="single" w:sz="4" w:space="0" w:color="auto"/>
              <w:right w:val="single" w:sz="4" w:space="0" w:color="auto"/>
            </w:tcBorders>
            <w:hideMark/>
          </w:tcPr>
          <w:p w14:paraId="19F489A8" w14:textId="77777777" w:rsidR="00833BC9" w:rsidRPr="00833BC9" w:rsidRDefault="00833BC9" w:rsidP="00833BC9">
            <w:pPr>
              <w:contextualSpacing/>
              <w:rPr>
                <w:rFonts w:ascii="Calibri" w:hAnsi="Calibri" w:cs="Arial"/>
                <w:b/>
                <w:sz w:val="21"/>
                <w:szCs w:val="21"/>
              </w:rPr>
            </w:pPr>
            <w:r w:rsidRPr="00833BC9">
              <w:rPr>
                <w:rFonts w:ascii="Calibri" w:hAnsi="Calibri" w:cs="Arial"/>
                <w:b/>
                <w:sz w:val="21"/>
                <w:szCs w:val="21"/>
              </w:rPr>
              <w:t>Decision</w:t>
            </w:r>
          </w:p>
        </w:tc>
      </w:tr>
      <w:tr w:rsidR="00833BC9" w:rsidRPr="00833BC9" w14:paraId="18FBCBDA" w14:textId="77777777" w:rsidTr="00833BC9">
        <w:tc>
          <w:tcPr>
            <w:tcW w:w="1985" w:type="dxa"/>
            <w:tcBorders>
              <w:top w:val="single" w:sz="4" w:space="0" w:color="auto"/>
              <w:left w:val="single" w:sz="4" w:space="0" w:color="auto"/>
              <w:bottom w:val="single" w:sz="4" w:space="0" w:color="auto"/>
              <w:right w:val="single" w:sz="4" w:space="0" w:color="auto"/>
            </w:tcBorders>
            <w:hideMark/>
          </w:tcPr>
          <w:p w14:paraId="39A8CDFE" w14:textId="77777777" w:rsidR="00833BC9" w:rsidRPr="00833BC9" w:rsidRDefault="00833BC9" w:rsidP="00833BC9">
            <w:pPr>
              <w:ind w:right="390"/>
              <w:rPr>
                <w:rFonts w:ascii="Calibri" w:hAnsi="Calibri" w:cs="Arial"/>
                <w:b/>
                <w:bCs/>
                <w:sz w:val="21"/>
                <w:szCs w:val="21"/>
              </w:rPr>
            </w:pPr>
            <w:r w:rsidRPr="00833BC9">
              <w:rPr>
                <w:rFonts w:ascii="Calibri" w:hAnsi="Calibri" w:cs="Arial"/>
                <w:b/>
                <w:bCs/>
                <w:color w:val="000000"/>
                <w:sz w:val="21"/>
                <w:szCs w:val="21"/>
                <w:lang w:eastAsia="en-GB"/>
              </w:rPr>
              <w:t xml:space="preserve">UTT/20/0275/HHF, </w:t>
            </w:r>
          </w:p>
        </w:tc>
        <w:tc>
          <w:tcPr>
            <w:tcW w:w="2479" w:type="dxa"/>
            <w:tcBorders>
              <w:top w:val="single" w:sz="4" w:space="0" w:color="auto"/>
              <w:left w:val="single" w:sz="4" w:space="0" w:color="auto"/>
              <w:bottom w:val="single" w:sz="4" w:space="0" w:color="auto"/>
              <w:right w:val="single" w:sz="4" w:space="0" w:color="auto"/>
            </w:tcBorders>
            <w:hideMark/>
          </w:tcPr>
          <w:p w14:paraId="1BF35A80"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14 Skeins Way, Clavering</w:t>
            </w:r>
          </w:p>
        </w:tc>
        <w:tc>
          <w:tcPr>
            <w:tcW w:w="3181" w:type="dxa"/>
            <w:tcBorders>
              <w:top w:val="single" w:sz="4" w:space="0" w:color="auto"/>
              <w:left w:val="single" w:sz="4" w:space="0" w:color="auto"/>
              <w:bottom w:val="single" w:sz="4" w:space="0" w:color="auto"/>
              <w:right w:val="single" w:sz="4" w:space="0" w:color="auto"/>
            </w:tcBorders>
            <w:hideMark/>
          </w:tcPr>
          <w:p w14:paraId="61E39014"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Double storey rear extension</w:t>
            </w:r>
          </w:p>
        </w:tc>
        <w:tc>
          <w:tcPr>
            <w:tcW w:w="1376" w:type="dxa"/>
            <w:tcBorders>
              <w:top w:val="single" w:sz="4" w:space="0" w:color="auto"/>
              <w:left w:val="single" w:sz="4" w:space="0" w:color="auto"/>
              <w:bottom w:val="single" w:sz="4" w:space="0" w:color="auto"/>
              <w:right w:val="single" w:sz="4" w:space="0" w:color="auto"/>
            </w:tcBorders>
            <w:hideMark/>
          </w:tcPr>
          <w:p w14:paraId="721B3637"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Approved</w:t>
            </w:r>
          </w:p>
        </w:tc>
      </w:tr>
      <w:tr w:rsidR="00833BC9" w:rsidRPr="00833BC9" w14:paraId="10775A13" w14:textId="77777777" w:rsidTr="00833BC9">
        <w:tc>
          <w:tcPr>
            <w:tcW w:w="1985" w:type="dxa"/>
            <w:tcBorders>
              <w:top w:val="single" w:sz="4" w:space="0" w:color="auto"/>
              <w:left w:val="single" w:sz="4" w:space="0" w:color="auto"/>
              <w:bottom w:val="single" w:sz="4" w:space="0" w:color="auto"/>
              <w:right w:val="single" w:sz="4" w:space="0" w:color="auto"/>
            </w:tcBorders>
            <w:hideMark/>
          </w:tcPr>
          <w:p w14:paraId="0EC82504" w14:textId="77777777" w:rsidR="00833BC9" w:rsidRPr="00833BC9" w:rsidRDefault="00833BC9" w:rsidP="00833BC9">
            <w:pPr>
              <w:rPr>
                <w:rFonts w:ascii="Calibri" w:hAnsi="Calibri" w:cs="Arial"/>
                <w:b/>
                <w:bCs/>
                <w:sz w:val="21"/>
                <w:szCs w:val="21"/>
              </w:rPr>
            </w:pPr>
            <w:r w:rsidRPr="00833BC9">
              <w:rPr>
                <w:rFonts w:ascii="Calibri" w:hAnsi="Calibri" w:cs="Arial"/>
                <w:b/>
                <w:bCs/>
                <w:sz w:val="21"/>
                <w:szCs w:val="21"/>
              </w:rPr>
              <w:t>UTT/20/0338/LB</w:t>
            </w:r>
          </w:p>
        </w:tc>
        <w:tc>
          <w:tcPr>
            <w:tcW w:w="2479" w:type="dxa"/>
            <w:tcBorders>
              <w:top w:val="single" w:sz="4" w:space="0" w:color="auto"/>
              <w:left w:val="single" w:sz="4" w:space="0" w:color="auto"/>
              <w:bottom w:val="single" w:sz="4" w:space="0" w:color="auto"/>
              <w:right w:val="single" w:sz="4" w:space="0" w:color="auto"/>
            </w:tcBorders>
            <w:hideMark/>
          </w:tcPr>
          <w:p w14:paraId="2F40D47C"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The Shovellers, Stickling Green</w:t>
            </w:r>
          </w:p>
        </w:tc>
        <w:tc>
          <w:tcPr>
            <w:tcW w:w="3181" w:type="dxa"/>
            <w:tcBorders>
              <w:top w:val="single" w:sz="4" w:space="0" w:color="auto"/>
              <w:left w:val="single" w:sz="4" w:space="0" w:color="auto"/>
              <w:bottom w:val="single" w:sz="4" w:space="0" w:color="auto"/>
              <w:right w:val="single" w:sz="4" w:space="0" w:color="auto"/>
            </w:tcBorders>
            <w:hideMark/>
          </w:tcPr>
          <w:p w14:paraId="65245E34" w14:textId="77777777" w:rsidR="00833BC9" w:rsidRPr="00833BC9" w:rsidRDefault="00833BC9" w:rsidP="00833BC9">
            <w:pPr>
              <w:rPr>
                <w:rFonts w:ascii="Calibri" w:hAnsi="Calibri" w:cs="Arial"/>
                <w:bCs/>
                <w:sz w:val="21"/>
                <w:szCs w:val="21"/>
              </w:rPr>
            </w:pPr>
            <w:r w:rsidRPr="00833BC9">
              <w:rPr>
                <w:rFonts w:ascii="Calibri" w:hAnsi="Calibri" w:cs="Arial"/>
                <w:bCs/>
                <w:sz w:val="21"/>
                <w:szCs w:val="21"/>
              </w:rPr>
              <w:t>Retention of windows and doors in the extension approved under</w:t>
            </w:r>
          </w:p>
          <w:p w14:paraId="3F3EE3D5"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UTT/16/2964/LB</w:t>
            </w:r>
          </w:p>
        </w:tc>
        <w:tc>
          <w:tcPr>
            <w:tcW w:w="1376" w:type="dxa"/>
            <w:tcBorders>
              <w:top w:val="single" w:sz="4" w:space="0" w:color="auto"/>
              <w:left w:val="single" w:sz="4" w:space="0" w:color="auto"/>
              <w:bottom w:val="single" w:sz="4" w:space="0" w:color="auto"/>
              <w:right w:val="single" w:sz="4" w:space="0" w:color="auto"/>
            </w:tcBorders>
            <w:hideMark/>
          </w:tcPr>
          <w:p w14:paraId="6AB72E47"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Approved</w:t>
            </w:r>
          </w:p>
        </w:tc>
      </w:tr>
      <w:tr w:rsidR="00833BC9" w:rsidRPr="00833BC9" w14:paraId="1F702C32" w14:textId="77777777" w:rsidTr="00833BC9">
        <w:tc>
          <w:tcPr>
            <w:tcW w:w="1985" w:type="dxa"/>
            <w:tcBorders>
              <w:top w:val="single" w:sz="4" w:space="0" w:color="auto"/>
              <w:left w:val="single" w:sz="4" w:space="0" w:color="auto"/>
              <w:bottom w:val="single" w:sz="4" w:space="0" w:color="auto"/>
              <w:right w:val="single" w:sz="4" w:space="0" w:color="auto"/>
            </w:tcBorders>
          </w:tcPr>
          <w:p w14:paraId="4DC73D2E" w14:textId="77777777" w:rsidR="00833BC9" w:rsidRPr="00833BC9" w:rsidRDefault="00833BC9" w:rsidP="00833BC9">
            <w:pPr>
              <w:rPr>
                <w:rFonts w:ascii="Calibri" w:hAnsi="Calibri" w:cs="Arial"/>
                <w:b/>
                <w:bCs/>
                <w:sz w:val="21"/>
                <w:szCs w:val="21"/>
              </w:rPr>
            </w:pPr>
            <w:r w:rsidRPr="00833BC9">
              <w:rPr>
                <w:rFonts w:ascii="Calibri" w:hAnsi="Calibri" w:cs="Arial"/>
                <w:b/>
                <w:bCs/>
                <w:sz w:val="21"/>
                <w:szCs w:val="21"/>
              </w:rPr>
              <w:t>UTT/20/0352/HHF</w:t>
            </w:r>
          </w:p>
          <w:p w14:paraId="6F82E2FA" w14:textId="77777777" w:rsidR="00833BC9" w:rsidRPr="00833BC9" w:rsidRDefault="00833BC9" w:rsidP="00833BC9">
            <w:pPr>
              <w:ind w:left="720"/>
              <w:contextualSpacing/>
              <w:rPr>
                <w:rFonts w:ascii="Calibri" w:hAnsi="Calibri" w:cs="Arial"/>
                <w:b/>
                <w:bCs/>
                <w:sz w:val="21"/>
                <w:szCs w:val="21"/>
              </w:rPr>
            </w:pPr>
          </w:p>
        </w:tc>
        <w:tc>
          <w:tcPr>
            <w:tcW w:w="2479" w:type="dxa"/>
            <w:tcBorders>
              <w:top w:val="single" w:sz="4" w:space="0" w:color="auto"/>
              <w:left w:val="single" w:sz="4" w:space="0" w:color="auto"/>
              <w:bottom w:val="single" w:sz="4" w:space="0" w:color="auto"/>
              <w:right w:val="single" w:sz="4" w:space="0" w:color="auto"/>
            </w:tcBorders>
            <w:hideMark/>
          </w:tcPr>
          <w:p w14:paraId="0B4A85C9"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18 Skeins Way, Clavering</w:t>
            </w:r>
          </w:p>
        </w:tc>
        <w:tc>
          <w:tcPr>
            <w:tcW w:w="3181" w:type="dxa"/>
            <w:tcBorders>
              <w:top w:val="single" w:sz="4" w:space="0" w:color="auto"/>
              <w:left w:val="single" w:sz="4" w:space="0" w:color="auto"/>
              <w:bottom w:val="single" w:sz="4" w:space="0" w:color="auto"/>
              <w:right w:val="single" w:sz="4" w:space="0" w:color="auto"/>
            </w:tcBorders>
            <w:hideMark/>
          </w:tcPr>
          <w:p w14:paraId="44FB3853" w14:textId="77777777" w:rsidR="00833BC9" w:rsidRPr="00833BC9" w:rsidRDefault="00833BC9" w:rsidP="00833BC9">
            <w:pPr>
              <w:rPr>
                <w:rFonts w:ascii="Calibri" w:hAnsi="Calibri" w:cs="Arial"/>
                <w:bCs/>
                <w:sz w:val="21"/>
                <w:szCs w:val="21"/>
              </w:rPr>
            </w:pPr>
            <w:r w:rsidRPr="00833BC9">
              <w:rPr>
                <w:rFonts w:ascii="Calibri" w:hAnsi="Calibri" w:cs="Arial"/>
                <w:bCs/>
                <w:sz w:val="21"/>
                <w:szCs w:val="21"/>
              </w:rPr>
              <w:t>Demolition of single storey brick and timber lean to structure to the side elevation and erection of a double storey extension.</w:t>
            </w:r>
          </w:p>
        </w:tc>
        <w:tc>
          <w:tcPr>
            <w:tcW w:w="1376" w:type="dxa"/>
            <w:tcBorders>
              <w:top w:val="single" w:sz="4" w:space="0" w:color="auto"/>
              <w:left w:val="single" w:sz="4" w:space="0" w:color="auto"/>
              <w:bottom w:val="single" w:sz="4" w:space="0" w:color="auto"/>
              <w:right w:val="single" w:sz="4" w:space="0" w:color="auto"/>
            </w:tcBorders>
            <w:hideMark/>
          </w:tcPr>
          <w:p w14:paraId="74ACACDA"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Withdrawn</w:t>
            </w:r>
          </w:p>
        </w:tc>
      </w:tr>
      <w:tr w:rsidR="00833BC9" w:rsidRPr="00833BC9" w14:paraId="2B5E0E00" w14:textId="77777777" w:rsidTr="00833BC9">
        <w:tc>
          <w:tcPr>
            <w:tcW w:w="1985" w:type="dxa"/>
            <w:tcBorders>
              <w:top w:val="single" w:sz="4" w:space="0" w:color="auto"/>
              <w:left w:val="single" w:sz="4" w:space="0" w:color="auto"/>
              <w:bottom w:val="single" w:sz="4" w:space="0" w:color="auto"/>
              <w:right w:val="single" w:sz="4" w:space="0" w:color="auto"/>
            </w:tcBorders>
            <w:hideMark/>
          </w:tcPr>
          <w:p w14:paraId="2D5C3D87" w14:textId="77777777" w:rsidR="00833BC9" w:rsidRPr="00833BC9" w:rsidRDefault="00833BC9" w:rsidP="00833BC9">
            <w:pPr>
              <w:rPr>
                <w:rFonts w:ascii="Calibri" w:hAnsi="Calibri" w:cs="Arial"/>
                <w:b/>
                <w:bCs/>
                <w:sz w:val="21"/>
                <w:szCs w:val="21"/>
              </w:rPr>
            </w:pPr>
            <w:r w:rsidRPr="00833BC9">
              <w:rPr>
                <w:rFonts w:ascii="Calibri" w:hAnsi="Calibri" w:cs="Arial"/>
                <w:b/>
                <w:bCs/>
                <w:sz w:val="21"/>
                <w:szCs w:val="21"/>
              </w:rPr>
              <w:t>UTT/20/0477/LB</w:t>
            </w:r>
          </w:p>
          <w:p w14:paraId="46B122D5" w14:textId="77777777" w:rsidR="00833BC9" w:rsidRPr="00833BC9" w:rsidRDefault="00833BC9" w:rsidP="00833BC9">
            <w:pPr>
              <w:ind w:left="720"/>
              <w:contextualSpacing/>
              <w:rPr>
                <w:rFonts w:ascii="Calibri" w:hAnsi="Calibri" w:cs="Arial"/>
                <w:b/>
                <w:bCs/>
                <w:sz w:val="21"/>
                <w:szCs w:val="21"/>
              </w:rPr>
            </w:pPr>
            <w:r w:rsidRPr="00833BC9">
              <w:rPr>
                <w:rFonts w:ascii="Calibri" w:hAnsi="Calibri" w:cs="Arial"/>
                <w:b/>
                <w:bCs/>
                <w:sz w:val="21"/>
                <w:szCs w:val="21"/>
              </w:rPr>
              <w:t xml:space="preserve"> </w:t>
            </w:r>
          </w:p>
        </w:tc>
        <w:tc>
          <w:tcPr>
            <w:tcW w:w="2479" w:type="dxa"/>
            <w:tcBorders>
              <w:top w:val="single" w:sz="4" w:space="0" w:color="auto"/>
              <w:left w:val="single" w:sz="4" w:space="0" w:color="auto"/>
              <w:bottom w:val="single" w:sz="4" w:space="0" w:color="auto"/>
              <w:right w:val="single" w:sz="4" w:space="0" w:color="auto"/>
            </w:tcBorders>
            <w:hideMark/>
          </w:tcPr>
          <w:p w14:paraId="14922777"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Court Lodge, Stickling Green</w:t>
            </w:r>
          </w:p>
        </w:tc>
        <w:tc>
          <w:tcPr>
            <w:tcW w:w="3181" w:type="dxa"/>
            <w:tcBorders>
              <w:top w:val="single" w:sz="4" w:space="0" w:color="auto"/>
              <w:left w:val="single" w:sz="4" w:space="0" w:color="auto"/>
              <w:bottom w:val="single" w:sz="4" w:space="0" w:color="auto"/>
              <w:right w:val="single" w:sz="4" w:space="0" w:color="auto"/>
            </w:tcBorders>
            <w:hideMark/>
          </w:tcPr>
          <w:p w14:paraId="4600AACA"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Proposed single storey rear extension and conservatory</w:t>
            </w:r>
          </w:p>
        </w:tc>
        <w:tc>
          <w:tcPr>
            <w:tcW w:w="1376" w:type="dxa"/>
            <w:tcBorders>
              <w:top w:val="single" w:sz="4" w:space="0" w:color="auto"/>
              <w:left w:val="single" w:sz="4" w:space="0" w:color="auto"/>
              <w:bottom w:val="single" w:sz="4" w:space="0" w:color="auto"/>
              <w:right w:val="single" w:sz="4" w:space="0" w:color="auto"/>
            </w:tcBorders>
            <w:hideMark/>
          </w:tcPr>
          <w:p w14:paraId="22A4E7D1"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Refused</w:t>
            </w:r>
          </w:p>
        </w:tc>
      </w:tr>
      <w:tr w:rsidR="00833BC9" w:rsidRPr="00833BC9" w14:paraId="42AA6468" w14:textId="77777777" w:rsidTr="00833BC9">
        <w:tc>
          <w:tcPr>
            <w:tcW w:w="1985" w:type="dxa"/>
            <w:tcBorders>
              <w:top w:val="single" w:sz="4" w:space="0" w:color="auto"/>
              <w:left w:val="single" w:sz="4" w:space="0" w:color="auto"/>
              <w:bottom w:val="single" w:sz="4" w:space="0" w:color="auto"/>
              <w:right w:val="single" w:sz="4" w:space="0" w:color="auto"/>
            </w:tcBorders>
            <w:hideMark/>
          </w:tcPr>
          <w:p w14:paraId="524BDE01" w14:textId="77777777" w:rsidR="00833BC9" w:rsidRPr="00833BC9" w:rsidRDefault="00833BC9" w:rsidP="00833BC9">
            <w:pPr>
              <w:rPr>
                <w:rFonts w:ascii="Calibri" w:hAnsi="Calibri" w:cs="Arial"/>
                <w:b/>
                <w:bCs/>
                <w:sz w:val="21"/>
                <w:szCs w:val="21"/>
              </w:rPr>
            </w:pPr>
            <w:r w:rsidRPr="00833BC9">
              <w:rPr>
                <w:rFonts w:ascii="Calibri" w:hAnsi="Calibri" w:cs="Arial"/>
                <w:b/>
                <w:bCs/>
                <w:sz w:val="21"/>
                <w:szCs w:val="21"/>
              </w:rPr>
              <w:t>UTT/20/0350/HHF</w:t>
            </w:r>
          </w:p>
        </w:tc>
        <w:tc>
          <w:tcPr>
            <w:tcW w:w="2479" w:type="dxa"/>
            <w:tcBorders>
              <w:top w:val="single" w:sz="4" w:space="0" w:color="auto"/>
              <w:left w:val="single" w:sz="4" w:space="0" w:color="auto"/>
              <w:bottom w:val="single" w:sz="4" w:space="0" w:color="auto"/>
              <w:right w:val="single" w:sz="4" w:space="0" w:color="auto"/>
            </w:tcBorders>
            <w:hideMark/>
          </w:tcPr>
          <w:p w14:paraId="4390BB8F"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Black Lodge Mill End</w:t>
            </w:r>
          </w:p>
        </w:tc>
        <w:tc>
          <w:tcPr>
            <w:tcW w:w="3181" w:type="dxa"/>
            <w:tcBorders>
              <w:top w:val="single" w:sz="4" w:space="0" w:color="auto"/>
              <w:left w:val="single" w:sz="4" w:space="0" w:color="auto"/>
              <w:bottom w:val="single" w:sz="4" w:space="0" w:color="auto"/>
              <w:right w:val="single" w:sz="4" w:space="0" w:color="auto"/>
            </w:tcBorders>
            <w:hideMark/>
          </w:tcPr>
          <w:p w14:paraId="227825B5"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Replacement outbuildings</w:t>
            </w:r>
          </w:p>
        </w:tc>
        <w:tc>
          <w:tcPr>
            <w:tcW w:w="1376" w:type="dxa"/>
            <w:tcBorders>
              <w:top w:val="single" w:sz="4" w:space="0" w:color="auto"/>
              <w:left w:val="single" w:sz="4" w:space="0" w:color="auto"/>
              <w:bottom w:val="single" w:sz="4" w:space="0" w:color="auto"/>
              <w:right w:val="single" w:sz="4" w:space="0" w:color="auto"/>
            </w:tcBorders>
            <w:hideMark/>
          </w:tcPr>
          <w:p w14:paraId="764B528A"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Approved</w:t>
            </w:r>
          </w:p>
        </w:tc>
      </w:tr>
      <w:tr w:rsidR="00833BC9" w:rsidRPr="00833BC9" w14:paraId="21C34278" w14:textId="77777777" w:rsidTr="00833BC9">
        <w:tc>
          <w:tcPr>
            <w:tcW w:w="1985" w:type="dxa"/>
            <w:tcBorders>
              <w:top w:val="single" w:sz="4" w:space="0" w:color="auto"/>
              <w:left w:val="single" w:sz="4" w:space="0" w:color="auto"/>
              <w:bottom w:val="single" w:sz="4" w:space="0" w:color="auto"/>
              <w:right w:val="single" w:sz="4" w:space="0" w:color="auto"/>
            </w:tcBorders>
          </w:tcPr>
          <w:p w14:paraId="1DDAAF64" w14:textId="77777777" w:rsidR="00833BC9" w:rsidRPr="00833BC9" w:rsidRDefault="00833BC9" w:rsidP="00833BC9">
            <w:pPr>
              <w:ind w:right="190"/>
              <w:rPr>
                <w:rFonts w:ascii="Calibri" w:hAnsi="Calibri" w:cs="Arial"/>
                <w:b/>
                <w:sz w:val="21"/>
                <w:szCs w:val="21"/>
              </w:rPr>
            </w:pPr>
            <w:r w:rsidRPr="00833BC9">
              <w:rPr>
                <w:rFonts w:ascii="Calibri" w:hAnsi="Calibri" w:cs="Arial"/>
                <w:b/>
                <w:sz w:val="21"/>
                <w:szCs w:val="21"/>
              </w:rPr>
              <w:t>UTT/20/0468/HHF</w:t>
            </w:r>
          </w:p>
          <w:p w14:paraId="69875F59" w14:textId="77777777" w:rsidR="00833BC9" w:rsidRPr="00833BC9" w:rsidRDefault="00833BC9" w:rsidP="00833BC9">
            <w:pPr>
              <w:rPr>
                <w:rFonts w:ascii="Calibri" w:hAnsi="Calibri" w:cs="Arial"/>
                <w:bCs/>
                <w:sz w:val="21"/>
                <w:szCs w:val="21"/>
              </w:rPr>
            </w:pPr>
          </w:p>
        </w:tc>
        <w:tc>
          <w:tcPr>
            <w:tcW w:w="2479" w:type="dxa"/>
            <w:tcBorders>
              <w:top w:val="single" w:sz="4" w:space="0" w:color="auto"/>
              <w:left w:val="single" w:sz="4" w:space="0" w:color="auto"/>
              <w:bottom w:val="single" w:sz="4" w:space="0" w:color="auto"/>
              <w:right w:val="single" w:sz="4" w:space="0" w:color="auto"/>
            </w:tcBorders>
            <w:hideMark/>
          </w:tcPr>
          <w:p w14:paraId="0961D93D"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Yeomans Cottage, Wicken Road</w:t>
            </w:r>
          </w:p>
        </w:tc>
        <w:tc>
          <w:tcPr>
            <w:tcW w:w="3181" w:type="dxa"/>
            <w:tcBorders>
              <w:top w:val="single" w:sz="4" w:space="0" w:color="auto"/>
              <w:left w:val="single" w:sz="4" w:space="0" w:color="auto"/>
              <w:bottom w:val="single" w:sz="4" w:space="0" w:color="auto"/>
              <w:right w:val="single" w:sz="4" w:space="0" w:color="auto"/>
            </w:tcBorders>
            <w:hideMark/>
          </w:tcPr>
          <w:p w14:paraId="09D7AEF6" w14:textId="77777777" w:rsidR="00833BC9" w:rsidRPr="00833BC9" w:rsidRDefault="00833BC9" w:rsidP="00833BC9">
            <w:pPr>
              <w:rPr>
                <w:rFonts w:ascii="Calibri" w:hAnsi="Calibri" w:cs="Arial"/>
                <w:bCs/>
                <w:sz w:val="21"/>
                <w:szCs w:val="21"/>
              </w:rPr>
            </w:pPr>
            <w:r w:rsidRPr="00833BC9">
              <w:rPr>
                <w:rFonts w:ascii="Calibri" w:hAnsi="Calibri" w:cs="Arial"/>
                <w:bCs/>
                <w:sz w:val="21"/>
                <w:szCs w:val="21"/>
              </w:rPr>
              <w:t>Demolition of existing garage and sheds, and construction of timber framed car port with garden store (revised scheme to that approved under UTT/19/3032/HHF).</w:t>
            </w:r>
          </w:p>
        </w:tc>
        <w:tc>
          <w:tcPr>
            <w:tcW w:w="1376" w:type="dxa"/>
            <w:tcBorders>
              <w:top w:val="single" w:sz="4" w:space="0" w:color="auto"/>
              <w:left w:val="single" w:sz="4" w:space="0" w:color="auto"/>
              <w:bottom w:val="single" w:sz="4" w:space="0" w:color="auto"/>
              <w:right w:val="single" w:sz="4" w:space="0" w:color="auto"/>
            </w:tcBorders>
            <w:hideMark/>
          </w:tcPr>
          <w:p w14:paraId="325FD6E1"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Approved</w:t>
            </w:r>
          </w:p>
        </w:tc>
      </w:tr>
      <w:tr w:rsidR="00833BC9" w:rsidRPr="00833BC9" w14:paraId="16197B36" w14:textId="77777777" w:rsidTr="00833BC9">
        <w:tc>
          <w:tcPr>
            <w:tcW w:w="1985" w:type="dxa"/>
            <w:tcBorders>
              <w:top w:val="single" w:sz="4" w:space="0" w:color="auto"/>
              <w:left w:val="single" w:sz="4" w:space="0" w:color="auto"/>
              <w:bottom w:val="single" w:sz="4" w:space="0" w:color="auto"/>
              <w:right w:val="single" w:sz="4" w:space="0" w:color="auto"/>
            </w:tcBorders>
            <w:hideMark/>
          </w:tcPr>
          <w:p w14:paraId="5AD9A911" w14:textId="77777777" w:rsidR="00833BC9" w:rsidRPr="00833BC9" w:rsidRDefault="00833BC9" w:rsidP="00833BC9">
            <w:pPr>
              <w:rPr>
                <w:rFonts w:ascii="Calibri" w:hAnsi="Calibri" w:cs="Arial"/>
                <w:b/>
                <w:sz w:val="21"/>
                <w:szCs w:val="21"/>
              </w:rPr>
            </w:pPr>
            <w:r w:rsidRPr="00833BC9">
              <w:rPr>
                <w:rFonts w:ascii="Calibri" w:hAnsi="Calibri" w:cs="Arial"/>
                <w:b/>
                <w:sz w:val="21"/>
                <w:szCs w:val="21"/>
              </w:rPr>
              <w:lastRenderedPageBreak/>
              <w:t>UTT/19/2852/FUL</w:t>
            </w:r>
          </w:p>
        </w:tc>
        <w:tc>
          <w:tcPr>
            <w:tcW w:w="2479" w:type="dxa"/>
            <w:tcBorders>
              <w:top w:val="single" w:sz="4" w:space="0" w:color="auto"/>
              <w:left w:val="single" w:sz="4" w:space="0" w:color="auto"/>
              <w:bottom w:val="single" w:sz="4" w:space="0" w:color="auto"/>
              <w:right w:val="single" w:sz="4" w:space="0" w:color="auto"/>
            </w:tcBorders>
            <w:hideMark/>
          </w:tcPr>
          <w:p w14:paraId="6B37E935" w14:textId="77777777" w:rsidR="00833BC9" w:rsidRPr="00833BC9" w:rsidRDefault="00833BC9" w:rsidP="00833BC9">
            <w:pPr>
              <w:rPr>
                <w:rFonts w:ascii="Calibri" w:hAnsi="Calibri" w:cs="Arial"/>
                <w:bCs/>
                <w:sz w:val="21"/>
                <w:szCs w:val="21"/>
              </w:rPr>
            </w:pPr>
            <w:r w:rsidRPr="00833BC9">
              <w:rPr>
                <w:rFonts w:ascii="Calibri" w:hAnsi="Calibri" w:cs="Arial"/>
                <w:bCs/>
                <w:sz w:val="21"/>
                <w:szCs w:val="21"/>
              </w:rPr>
              <w:t>Land West Of Stortford Road</w:t>
            </w:r>
          </w:p>
        </w:tc>
        <w:tc>
          <w:tcPr>
            <w:tcW w:w="3181" w:type="dxa"/>
            <w:tcBorders>
              <w:top w:val="single" w:sz="4" w:space="0" w:color="auto"/>
              <w:left w:val="single" w:sz="4" w:space="0" w:color="auto"/>
              <w:bottom w:val="single" w:sz="4" w:space="0" w:color="auto"/>
              <w:right w:val="single" w:sz="4" w:space="0" w:color="auto"/>
            </w:tcBorders>
            <w:hideMark/>
          </w:tcPr>
          <w:p w14:paraId="5AFA9601" w14:textId="77777777" w:rsidR="00833BC9" w:rsidRPr="00833BC9" w:rsidRDefault="00833BC9" w:rsidP="00833BC9">
            <w:pPr>
              <w:rPr>
                <w:rFonts w:ascii="Calibri" w:hAnsi="Calibri" w:cs="Arial"/>
                <w:bCs/>
                <w:sz w:val="21"/>
                <w:szCs w:val="21"/>
              </w:rPr>
            </w:pPr>
            <w:r w:rsidRPr="00833BC9">
              <w:rPr>
                <w:rFonts w:ascii="Calibri" w:hAnsi="Calibri" w:cs="Arial"/>
                <w:bCs/>
                <w:sz w:val="21"/>
                <w:szCs w:val="21"/>
              </w:rPr>
              <w:t>Technical Details pursuant to Planning in Principle ref UTT/18/3326/PIP for the</w:t>
            </w:r>
          </w:p>
          <w:p w14:paraId="5A599906" w14:textId="77777777" w:rsidR="00833BC9" w:rsidRPr="00833BC9" w:rsidRDefault="00833BC9" w:rsidP="00833BC9">
            <w:pPr>
              <w:rPr>
                <w:rFonts w:ascii="Calibri" w:hAnsi="Calibri" w:cs="Arial"/>
                <w:b/>
                <w:sz w:val="21"/>
                <w:szCs w:val="21"/>
              </w:rPr>
            </w:pPr>
            <w:r w:rsidRPr="00833BC9">
              <w:rPr>
                <w:rFonts w:ascii="Calibri" w:hAnsi="Calibri" w:cs="Arial"/>
                <w:bCs/>
                <w:sz w:val="21"/>
                <w:szCs w:val="21"/>
              </w:rPr>
              <w:t>erection 8 dwellings</w:t>
            </w:r>
          </w:p>
        </w:tc>
        <w:tc>
          <w:tcPr>
            <w:tcW w:w="1376" w:type="dxa"/>
            <w:tcBorders>
              <w:top w:val="single" w:sz="4" w:space="0" w:color="auto"/>
              <w:left w:val="single" w:sz="4" w:space="0" w:color="auto"/>
              <w:bottom w:val="single" w:sz="4" w:space="0" w:color="auto"/>
              <w:right w:val="single" w:sz="4" w:space="0" w:color="auto"/>
            </w:tcBorders>
            <w:hideMark/>
          </w:tcPr>
          <w:p w14:paraId="3A507444" w14:textId="77777777" w:rsidR="00833BC9" w:rsidRPr="00833BC9" w:rsidRDefault="00833BC9" w:rsidP="00833BC9">
            <w:pPr>
              <w:rPr>
                <w:rFonts w:ascii="Calibri" w:hAnsi="Calibri" w:cs="Arial"/>
                <w:bCs/>
                <w:sz w:val="21"/>
                <w:szCs w:val="21"/>
              </w:rPr>
            </w:pPr>
            <w:r w:rsidRPr="00833BC9">
              <w:rPr>
                <w:rFonts w:ascii="Calibri" w:hAnsi="Calibri" w:cs="Arial"/>
                <w:bCs/>
                <w:sz w:val="21"/>
                <w:szCs w:val="21"/>
              </w:rPr>
              <w:t>Awaiting decision</w:t>
            </w:r>
          </w:p>
          <w:p w14:paraId="3B891C8F" w14:textId="77777777" w:rsidR="00833BC9" w:rsidRPr="00833BC9" w:rsidRDefault="00833BC9" w:rsidP="00833BC9">
            <w:pPr>
              <w:rPr>
                <w:rFonts w:ascii="Calibri" w:hAnsi="Calibri" w:cs="Arial"/>
                <w:b/>
                <w:sz w:val="21"/>
                <w:szCs w:val="21"/>
              </w:rPr>
            </w:pPr>
            <w:r w:rsidRPr="00833BC9">
              <w:rPr>
                <w:rFonts w:ascii="Calibri" w:hAnsi="Calibri" w:cs="Arial"/>
                <w:bCs/>
                <w:sz w:val="21"/>
                <w:szCs w:val="21"/>
              </w:rPr>
              <w:t>(10.01.2020)</w:t>
            </w:r>
          </w:p>
        </w:tc>
      </w:tr>
      <w:tr w:rsidR="00833BC9" w:rsidRPr="00833BC9" w14:paraId="00CF3EA0" w14:textId="77777777" w:rsidTr="00833BC9">
        <w:tc>
          <w:tcPr>
            <w:tcW w:w="1985" w:type="dxa"/>
            <w:tcBorders>
              <w:top w:val="single" w:sz="4" w:space="0" w:color="auto"/>
              <w:left w:val="single" w:sz="4" w:space="0" w:color="auto"/>
              <w:bottom w:val="single" w:sz="4" w:space="0" w:color="auto"/>
              <w:right w:val="single" w:sz="4" w:space="0" w:color="auto"/>
            </w:tcBorders>
            <w:hideMark/>
          </w:tcPr>
          <w:p w14:paraId="6A987140" w14:textId="77777777" w:rsidR="00833BC9" w:rsidRPr="00833BC9" w:rsidRDefault="00833BC9" w:rsidP="00833BC9">
            <w:pPr>
              <w:rPr>
                <w:rFonts w:ascii="Calibri" w:hAnsi="Calibri" w:cs="Arial"/>
                <w:b/>
                <w:sz w:val="21"/>
                <w:szCs w:val="21"/>
              </w:rPr>
            </w:pPr>
            <w:r w:rsidRPr="00833BC9">
              <w:rPr>
                <w:rFonts w:ascii="Calibri" w:hAnsi="Calibri" w:cs="Arial"/>
                <w:b/>
                <w:sz w:val="21"/>
                <w:szCs w:val="21"/>
              </w:rPr>
              <w:t xml:space="preserve">UTT/20/0140/HHF </w:t>
            </w:r>
          </w:p>
        </w:tc>
        <w:tc>
          <w:tcPr>
            <w:tcW w:w="2479" w:type="dxa"/>
            <w:tcBorders>
              <w:top w:val="single" w:sz="4" w:space="0" w:color="auto"/>
              <w:left w:val="single" w:sz="4" w:space="0" w:color="auto"/>
              <w:bottom w:val="single" w:sz="4" w:space="0" w:color="auto"/>
              <w:right w:val="single" w:sz="4" w:space="0" w:color="auto"/>
            </w:tcBorders>
            <w:hideMark/>
          </w:tcPr>
          <w:p w14:paraId="753D8BA6"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Pleasant View Hill Green Clatterbury Lane Clavering Saffron Walden Essex CB11 4QS</w:t>
            </w:r>
          </w:p>
        </w:tc>
        <w:tc>
          <w:tcPr>
            <w:tcW w:w="3181" w:type="dxa"/>
            <w:tcBorders>
              <w:top w:val="single" w:sz="4" w:space="0" w:color="auto"/>
              <w:left w:val="single" w:sz="4" w:space="0" w:color="auto"/>
              <w:bottom w:val="single" w:sz="4" w:space="0" w:color="auto"/>
              <w:right w:val="single" w:sz="4" w:space="0" w:color="auto"/>
            </w:tcBorders>
            <w:hideMark/>
          </w:tcPr>
          <w:p w14:paraId="5523529E"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First floor rear extension and cladding to all walls above brickwork.</w:t>
            </w:r>
          </w:p>
        </w:tc>
        <w:tc>
          <w:tcPr>
            <w:tcW w:w="1376" w:type="dxa"/>
            <w:tcBorders>
              <w:top w:val="single" w:sz="4" w:space="0" w:color="auto"/>
              <w:left w:val="single" w:sz="4" w:space="0" w:color="auto"/>
              <w:bottom w:val="single" w:sz="4" w:space="0" w:color="auto"/>
              <w:right w:val="single" w:sz="4" w:space="0" w:color="auto"/>
            </w:tcBorders>
            <w:hideMark/>
          </w:tcPr>
          <w:p w14:paraId="47256638" w14:textId="77777777" w:rsidR="00833BC9" w:rsidRPr="00833BC9" w:rsidRDefault="00833BC9" w:rsidP="00833BC9">
            <w:pPr>
              <w:contextualSpacing/>
              <w:rPr>
                <w:rFonts w:ascii="Calibri" w:hAnsi="Calibri" w:cs="Arial"/>
                <w:bCs/>
                <w:sz w:val="21"/>
                <w:szCs w:val="21"/>
              </w:rPr>
            </w:pPr>
            <w:r w:rsidRPr="00833BC9">
              <w:rPr>
                <w:rFonts w:ascii="Calibri" w:hAnsi="Calibri" w:cs="Arial"/>
                <w:bCs/>
                <w:sz w:val="21"/>
                <w:szCs w:val="21"/>
              </w:rPr>
              <w:t>Approved</w:t>
            </w:r>
          </w:p>
        </w:tc>
      </w:tr>
    </w:tbl>
    <w:p w14:paraId="29A23028" w14:textId="77777777" w:rsidR="00833BC9" w:rsidRPr="00833BC9" w:rsidRDefault="00833BC9" w:rsidP="00833BC9">
      <w:pPr>
        <w:contextualSpacing/>
        <w:rPr>
          <w:rFonts w:ascii="Calibri" w:hAnsi="Calibri" w:cs="Arial"/>
          <w:b/>
          <w:sz w:val="21"/>
          <w:szCs w:val="21"/>
        </w:rPr>
      </w:pPr>
    </w:p>
    <w:p w14:paraId="4E1E3291" w14:textId="77777777" w:rsidR="00833BC9" w:rsidRPr="00833BC9" w:rsidRDefault="00833BC9" w:rsidP="00833BC9">
      <w:pPr>
        <w:spacing w:after="160" w:line="256" w:lineRule="auto"/>
        <w:rPr>
          <w:rFonts w:ascii="Calibri" w:eastAsia="Calibri" w:hAnsi="Calibri"/>
          <w:sz w:val="22"/>
          <w:szCs w:val="22"/>
        </w:rPr>
      </w:pPr>
      <w:r w:rsidRPr="00833BC9">
        <w:rPr>
          <w:rFonts w:ascii="Calibri" w:eastAsia="Calibri" w:hAnsi="Calibri"/>
          <w:sz w:val="22"/>
          <w:szCs w:val="22"/>
        </w:rPr>
        <w:t>Payment Schedule:</w:t>
      </w:r>
    </w:p>
    <w:p w14:paraId="7786C751" w14:textId="77777777" w:rsidR="00833BC9" w:rsidRPr="00833BC9" w:rsidRDefault="00833BC9" w:rsidP="00833BC9">
      <w:pPr>
        <w:spacing w:after="160" w:line="256" w:lineRule="auto"/>
        <w:rPr>
          <w:rFonts w:ascii="Calibri" w:eastAsia="Calibri" w:hAnsi="Calibri"/>
          <w:b/>
          <w:bCs/>
          <w:sz w:val="22"/>
          <w:szCs w:val="22"/>
        </w:rPr>
      </w:pPr>
      <w:r w:rsidRPr="00833BC9">
        <w:rPr>
          <w:rFonts w:ascii="Calibri" w:eastAsia="Calibri" w:hAnsi="Calibri"/>
          <w:sz w:val="22"/>
          <w:szCs w:val="22"/>
        </w:rPr>
        <w:t xml:space="preserve">3.1: Approval of cheques </w:t>
      </w:r>
      <w:r w:rsidRPr="00833BC9">
        <w:rPr>
          <w:rFonts w:ascii="Calibri" w:eastAsia="Calibri" w:hAnsi="Calibri"/>
          <w:b/>
          <w:bCs/>
          <w:sz w:val="22"/>
          <w:szCs w:val="22"/>
        </w:rPr>
        <w:t xml:space="preserve">P: Cllr Gill S: Cllr Cook Abstain: 1, 8 in fav </w:t>
      </w:r>
    </w:p>
    <w:p w14:paraId="08996078" w14:textId="77777777" w:rsidR="00833BC9" w:rsidRPr="00833BC9" w:rsidRDefault="00833BC9" w:rsidP="00833BC9">
      <w:pPr>
        <w:spacing w:after="160" w:line="256" w:lineRule="auto"/>
        <w:rPr>
          <w:rFonts w:ascii="Calibri" w:eastAsia="Calibri" w:hAnsi="Calibri"/>
          <w:b/>
          <w:bCs/>
          <w:sz w:val="22"/>
          <w:szCs w:val="22"/>
        </w:rPr>
      </w:pPr>
      <w:r w:rsidRPr="00833BC9">
        <w:rPr>
          <w:rFonts w:ascii="Calibri" w:eastAsia="Calibri" w:hAnsi="Calibri"/>
          <w:sz w:val="22"/>
          <w:szCs w:val="22"/>
        </w:rPr>
        <w:t xml:space="preserve">3.2 Approval that a direct debit be set up for a monthly payment for £29 to Corsto to pay for website hosting. </w:t>
      </w:r>
      <w:r w:rsidRPr="00833BC9">
        <w:rPr>
          <w:rFonts w:ascii="Calibri" w:eastAsia="Calibri" w:hAnsi="Calibri"/>
          <w:b/>
          <w:bCs/>
          <w:sz w:val="22"/>
          <w:szCs w:val="22"/>
        </w:rPr>
        <w:t>P: Cllr Cook S: Cllr Stanford, Abstain: 1, 8 in Fav.</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833BC9" w:rsidRPr="00833BC9" w14:paraId="0962B943" w14:textId="77777777" w:rsidTr="00833BC9">
        <w:tc>
          <w:tcPr>
            <w:tcW w:w="3391" w:type="pct"/>
            <w:tcBorders>
              <w:top w:val="single" w:sz="4" w:space="0" w:color="auto"/>
              <w:left w:val="single" w:sz="4" w:space="0" w:color="auto"/>
              <w:bottom w:val="single" w:sz="4" w:space="0" w:color="auto"/>
              <w:right w:val="single" w:sz="4" w:space="0" w:color="auto"/>
            </w:tcBorders>
            <w:hideMark/>
          </w:tcPr>
          <w:p w14:paraId="7F16A0C0" w14:textId="77777777" w:rsidR="00833BC9" w:rsidRPr="00833BC9" w:rsidRDefault="00833BC9" w:rsidP="00833BC9">
            <w:pPr>
              <w:rPr>
                <w:rFonts w:ascii="Calibri" w:hAnsi="Calibri" w:cs="Arial"/>
                <w:sz w:val="21"/>
                <w:szCs w:val="21"/>
              </w:rPr>
            </w:pPr>
            <w:r w:rsidRPr="00833BC9">
              <w:rPr>
                <w:rFonts w:ascii="Calibri" w:hAnsi="Calibri" w:cs="Arial"/>
                <w:sz w:val="21"/>
                <w:szCs w:val="21"/>
              </w:rPr>
              <w:t xml:space="preserve">Credit Received </w:t>
            </w:r>
            <w:r w:rsidRPr="00833BC9">
              <w:rPr>
                <w:rFonts w:ascii="Calibri" w:hAnsi="Calibri" w:cs="Arial"/>
                <w:sz w:val="21"/>
                <w:szCs w:val="21"/>
              </w:rPr>
              <w:tab/>
            </w:r>
          </w:p>
        </w:tc>
        <w:tc>
          <w:tcPr>
            <w:tcW w:w="1609" w:type="pct"/>
            <w:tcBorders>
              <w:top w:val="single" w:sz="4" w:space="0" w:color="auto"/>
              <w:left w:val="single" w:sz="4" w:space="0" w:color="auto"/>
              <w:bottom w:val="single" w:sz="4" w:space="0" w:color="auto"/>
              <w:right w:val="single" w:sz="4" w:space="0" w:color="auto"/>
            </w:tcBorders>
            <w:hideMark/>
          </w:tcPr>
          <w:p w14:paraId="2221D8B1" w14:textId="77777777" w:rsidR="00833BC9" w:rsidRPr="00833BC9" w:rsidRDefault="00833BC9" w:rsidP="00833BC9">
            <w:pPr>
              <w:contextualSpacing/>
              <w:rPr>
                <w:rFonts w:ascii="Calibri" w:hAnsi="Calibri" w:cs="Arial"/>
                <w:sz w:val="21"/>
                <w:szCs w:val="21"/>
              </w:rPr>
            </w:pPr>
            <w:r w:rsidRPr="00833BC9">
              <w:rPr>
                <w:rFonts w:ascii="Calibri" w:hAnsi="Calibri" w:cs="Arial"/>
                <w:sz w:val="21"/>
                <w:szCs w:val="21"/>
              </w:rPr>
              <w:t>Allotments                     £71.50</w:t>
            </w:r>
          </w:p>
          <w:p w14:paraId="0782CA5B" w14:textId="77777777" w:rsidR="00833BC9" w:rsidRPr="00833BC9" w:rsidRDefault="00833BC9" w:rsidP="00833BC9">
            <w:pPr>
              <w:contextualSpacing/>
              <w:rPr>
                <w:rFonts w:ascii="Calibri" w:hAnsi="Calibri" w:cs="Arial"/>
                <w:sz w:val="21"/>
                <w:szCs w:val="21"/>
              </w:rPr>
            </w:pPr>
            <w:r w:rsidRPr="00833BC9">
              <w:rPr>
                <w:rFonts w:ascii="Calibri" w:hAnsi="Calibri" w:cs="Arial"/>
                <w:sz w:val="21"/>
                <w:szCs w:val="21"/>
              </w:rPr>
              <w:t>SLCC Contribution         £14</w:t>
            </w:r>
          </w:p>
          <w:p w14:paraId="3F99C68C" w14:textId="77777777" w:rsidR="00833BC9" w:rsidRPr="00833BC9" w:rsidRDefault="00833BC9" w:rsidP="00833BC9">
            <w:pPr>
              <w:contextualSpacing/>
              <w:rPr>
                <w:rFonts w:ascii="Calibri" w:hAnsi="Calibri" w:cs="Arial"/>
                <w:sz w:val="21"/>
                <w:szCs w:val="21"/>
              </w:rPr>
            </w:pPr>
            <w:r w:rsidRPr="00833BC9">
              <w:rPr>
                <w:rFonts w:ascii="Calibri" w:hAnsi="Calibri" w:cs="Arial"/>
                <w:sz w:val="21"/>
                <w:szCs w:val="21"/>
              </w:rPr>
              <w:t xml:space="preserve">VAT                                 £717.70                                       </w:t>
            </w:r>
          </w:p>
        </w:tc>
      </w:tr>
      <w:tr w:rsidR="00833BC9" w:rsidRPr="00833BC9" w14:paraId="6B30678C" w14:textId="77777777" w:rsidTr="00833BC9">
        <w:tc>
          <w:tcPr>
            <w:tcW w:w="3391" w:type="pct"/>
            <w:tcBorders>
              <w:top w:val="single" w:sz="4" w:space="0" w:color="auto"/>
              <w:left w:val="single" w:sz="4" w:space="0" w:color="auto"/>
              <w:bottom w:val="single" w:sz="4" w:space="0" w:color="auto"/>
              <w:right w:val="single" w:sz="4" w:space="0" w:color="auto"/>
            </w:tcBorders>
            <w:hideMark/>
          </w:tcPr>
          <w:p w14:paraId="2B69EEFF" w14:textId="77777777" w:rsidR="00833BC9" w:rsidRPr="00833BC9" w:rsidRDefault="00833BC9" w:rsidP="00833BC9">
            <w:pPr>
              <w:ind w:right="-2388"/>
              <w:contextualSpacing/>
              <w:rPr>
                <w:rFonts w:ascii="Calibri" w:hAnsi="Calibri" w:cs="Arial"/>
                <w:sz w:val="21"/>
                <w:szCs w:val="21"/>
              </w:rPr>
            </w:pPr>
            <w:r w:rsidRPr="00833BC9">
              <w:rPr>
                <w:rFonts w:ascii="Calibri" w:hAnsi="Calibri" w:cs="Arial"/>
                <w:sz w:val="21"/>
                <w:szCs w:val="21"/>
              </w:rPr>
              <w:t>Wages s/o</w:t>
            </w:r>
          </w:p>
        </w:tc>
        <w:tc>
          <w:tcPr>
            <w:tcW w:w="1609" w:type="pct"/>
            <w:tcBorders>
              <w:top w:val="single" w:sz="4" w:space="0" w:color="auto"/>
              <w:left w:val="single" w:sz="4" w:space="0" w:color="auto"/>
              <w:bottom w:val="single" w:sz="4" w:space="0" w:color="auto"/>
              <w:right w:val="single" w:sz="4" w:space="0" w:color="auto"/>
            </w:tcBorders>
            <w:hideMark/>
          </w:tcPr>
          <w:p w14:paraId="1A027432" w14:textId="77777777" w:rsidR="00833BC9" w:rsidRPr="00833BC9" w:rsidRDefault="00833BC9" w:rsidP="00833BC9">
            <w:pPr>
              <w:contextualSpacing/>
              <w:jc w:val="right"/>
              <w:rPr>
                <w:rFonts w:ascii="Calibri" w:hAnsi="Calibri" w:cs="Arial"/>
                <w:sz w:val="21"/>
                <w:szCs w:val="21"/>
              </w:rPr>
            </w:pPr>
            <w:r w:rsidRPr="00833BC9">
              <w:rPr>
                <w:rFonts w:ascii="Calibri" w:hAnsi="Calibri" w:cs="Arial"/>
                <w:sz w:val="21"/>
                <w:szCs w:val="21"/>
              </w:rPr>
              <w:t>£523.68</w:t>
            </w:r>
          </w:p>
        </w:tc>
      </w:tr>
      <w:tr w:rsidR="00833BC9" w:rsidRPr="00833BC9" w14:paraId="0B74C823" w14:textId="77777777" w:rsidTr="00833BC9">
        <w:tc>
          <w:tcPr>
            <w:tcW w:w="3391" w:type="pct"/>
            <w:tcBorders>
              <w:top w:val="single" w:sz="4" w:space="0" w:color="auto"/>
              <w:left w:val="single" w:sz="4" w:space="0" w:color="auto"/>
              <w:bottom w:val="single" w:sz="4" w:space="0" w:color="auto"/>
              <w:right w:val="single" w:sz="4" w:space="0" w:color="auto"/>
            </w:tcBorders>
            <w:hideMark/>
          </w:tcPr>
          <w:p w14:paraId="3B014757" w14:textId="77777777" w:rsidR="00833BC9" w:rsidRPr="00833BC9" w:rsidRDefault="00833BC9" w:rsidP="00833BC9">
            <w:pPr>
              <w:contextualSpacing/>
              <w:rPr>
                <w:rFonts w:ascii="Calibri" w:hAnsi="Calibri" w:cs="Arial"/>
                <w:sz w:val="21"/>
                <w:szCs w:val="21"/>
              </w:rPr>
            </w:pPr>
            <w:r w:rsidRPr="00833BC9">
              <w:rPr>
                <w:rFonts w:ascii="Calibri" w:hAnsi="Calibri" w:cs="Arial"/>
                <w:sz w:val="21"/>
                <w:szCs w:val="21"/>
              </w:rPr>
              <w:t>Balance at NatWest Bank 1</w:t>
            </w:r>
            <w:r w:rsidRPr="00833BC9">
              <w:rPr>
                <w:rFonts w:ascii="Calibri" w:hAnsi="Calibri" w:cs="Arial"/>
                <w:sz w:val="21"/>
                <w:szCs w:val="21"/>
                <w:vertAlign w:val="superscript"/>
              </w:rPr>
              <w:t>st</w:t>
            </w:r>
            <w:r w:rsidRPr="00833BC9">
              <w:rPr>
                <w:rFonts w:ascii="Calibri" w:hAnsi="Calibri" w:cs="Arial"/>
                <w:sz w:val="21"/>
                <w:szCs w:val="21"/>
              </w:rPr>
              <w:t xml:space="preserve"> April 2020</w:t>
            </w:r>
          </w:p>
        </w:tc>
        <w:tc>
          <w:tcPr>
            <w:tcW w:w="1609" w:type="pct"/>
            <w:tcBorders>
              <w:top w:val="single" w:sz="4" w:space="0" w:color="auto"/>
              <w:left w:val="single" w:sz="4" w:space="0" w:color="auto"/>
              <w:bottom w:val="single" w:sz="4" w:space="0" w:color="auto"/>
              <w:right w:val="single" w:sz="4" w:space="0" w:color="auto"/>
            </w:tcBorders>
            <w:hideMark/>
          </w:tcPr>
          <w:p w14:paraId="3B1ABA95" w14:textId="77777777" w:rsidR="00833BC9" w:rsidRPr="00833BC9" w:rsidRDefault="00833BC9" w:rsidP="00833BC9">
            <w:pPr>
              <w:contextualSpacing/>
              <w:jc w:val="right"/>
              <w:rPr>
                <w:rFonts w:ascii="Calibri" w:hAnsi="Calibri" w:cs="Arial"/>
                <w:sz w:val="21"/>
                <w:szCs w:val="21"/>
              </w:rPr>
            </w:pPr>
            <w:r w:rsidRPr="00833BC9">
              <w:rPr>
                <w:rFonts w:ascii="Calibri" w:hAnsi="Calibri" w:cs="Arial"/>
                <w:sz w:val="21"/>
                <w:szCs w:val="21"/>
              </w:rPr>
              <w:t>£6,333.40</w:t>
            </w:r>
          </w:p>
        </w:tc>
      </w:tr>
      <w:tr w:rsidR="00833BC9" w:rsidRPr="00833BC9" w14:paraId="0654E18D" w14:textId="77777777" w:rsidTr="00833BC9">
        <w:tc>
          <w:tcPr>
            <w:tcW w:w="3391" w:type="pct"/>
            <w:tcBorders>
              <w:top w:val="single" w:sz="4" w:space="0" w:color="auto"/>
              <w:left w:val="single" w:sz="4" w:space="0" w:color="auto"/>
              <w:bottom w:val="single" w:sz="4" w:space="0" w:color="auto"/>
              <w:right w:val="single" w:sz="4" w:space="0" w:color="auto"/>
            </w:tcBorders>
            <w:hideMark/>
          </w:tcPr>
          <w:p w14:paraId="1A2EB0AC" w14:textId="77777777" w:rsidR="00833BC9" w:rsidRPr="00833BC9" w:rsidRDefault="00833BC9" w:rsidP="00833BC9">
            <w:pPr>
              <w:contextualSpacing/>
              <w:rPr>
                <w:rFonts w:ascii="Calibri" w:hAnsi="Calibri" w:cs="Arial"/>
                <w:sz w:val="21"/>
                <w:szCs w:val="21"/>
              </w:rPr>
            </w:pPr>
            <w:r w:rsidRPr="00833BC9">
              <w:rPr>
                <w:rFonts w:ascii="Calibri" w:hAnsi="Calibri" w:cs="Arial"/>
                <w:sz w:val="21"/>
                <w:szCs w:val="21"/>
              </w:rPr>
              <w:t>Balance of Clerk’s Expenses Account 4</w:t>
            </w:r>
            <w:r w:rsidRPr="00833BC9">
              <w:rPr>
                <w:rFonts w:ascii="Calibri" w:hAnsi="Calibri" w:cs="Arial"/>
                <w:sz w:val="21"/>
                <w:szCs w:val="21"/>
                <w:vertAlign w:val="superscript"/>
              </w:rPr>
              <w:t>th</w:t>
            </w:r>
            <w:r w:rsidRPr="00833BC9">
              <w:rPr>
                <w:rFonts w:ascii="Calibri" w:hAnsi="Calibri" w:cs="Arial"/>
                <w:sz w:val="21"/>
                <w:szCs w:val="21"/>
              </w:rPr>
              <w:t xml:space="preserve"> March 2020</w:t>
            </w:r>
          </w:p>
        </w:tc>
        <w:tc>
          <w:tcPr>
            <w:tcW w:w="1609" w:type="pct"/>
            <w:tcBorders>
              <w:top w:val="single" w:sz="4" w:space="0" w:color="auto"/>
              <w:left w:val="single" w:sz="4" w:space="0" w:color="auto"/>
              <w:bottom w:val="single" w:sz="4" w:space="0" w:color="auto"/>
              <w:right w:val="single" w:sz="4" w:space="0" w:color="auto"/>
            </w:tcBorders>
            <w:hideMark/>
          </w:tcPr>
          <w:p w14:paraId="0C3C74AE" w14:textId="77777777" w:rsidR="00833BC9" w:rsidRPr="00833BC9" w:rsidRDefault="00833BC9" w:rsidP="00833BC9">
            <w:pPr>
              <w:contextualSpacing/>
              <w:jc w:val="right"/>
              <w:rPr>
                <w:rFonts w:ascii="Calibri" w:hAnsi="Calibri" w:cs="Arial"/>
                <w:sz w:val="21"/>
                <w:szCs w:val="21"/>
              </w:rPr>
            </w:pPr>
            <w:r w:rsidRPr="00833BC9">
              <w:rPr>
                <w:rFonts w:ascii="Calibri" w:hAnsi="Calibri" w:cs="Arial"/>
                <w:sz w:val="21"/>
                <w:szCs w:val="21"/>
              </w:rPr>
              <w:t>£82.03</w:t>
            </w:r>
          </w:p>
        </w:tc>
      </w:tr>
    </w:tbl>
    <w:p w14:paraId="015D8364" w14:textId="77777777" w:rsidR="00833BC9" w:rsidRPr="00833BC9" w:rsidRDefault="00833BC9" w:rsidP="00833BC9">
      <w:pPr>
        <w:rPr>
          <w:sz w:val="21"/>
          <w:szCs w:val="21"/>
        </w:rPr>
      </w:pPr>
    </w:p>
    <w:p w14:paraId="7B864A66" w14:textId="77777777" w:rsidR="00833BC9" w:rsidRPr="00833BC9" w:rsidRDefault="00833BC9" w:rsidP="00833BC9">
      <w:pPr>
        <w:rPr>
          <w:sz w:val="21"/>
          <w:szCs w:val="21"/>
        </w:rPr>
      </w:pPr>
    </w:p>
    <w:tbl>
      <w:tblPr>
        <w:tblStyle w:val="TableGrid2"/>
        <w:tblW w:w="0" w:type="auto"/>
        <w:tblInd w:w="0" w:type="dxa"/>
        <w:tblLook w:val="04A0" w:firstRow="1" w:lastRow="0" w:firstColumn="1" w:lastColumn="0" w:noHBand="0" w:noVBand="1"/>
      </w:tblPr>
      <w:tblGrid>
        <w:gridCol w:w="2091"/>
        <w:gridCol w:w="2866"/>
        <w:gridCol w:w="1842"/>
        <w:gridCol w:w="1701"/>
        <w:gridCol w:w="1956"/>
      </w:tblGrid>
      <w:tr w:rsidR="00833BC9" w:rsidRPr="00833BC9" w14:paraId="33AFBC62" w14:textId="77777777" w:rsidTr="00833BC9">
        <w:tc>
          <w:tcPr>
            <w:tcW w:w="2091" w:type="dxa"/>
            <w:tcBorders>
              <w:top w:val="single" w:sz="4" w:space="0" w:color="auto"/>
              <w:left w:val="single" w:sz="4" w:space="0" w:color="auto"/>
              <w:bottom w:val="single" w:sz="4" w:space="0" w:color="auto"/>
              <w:right w:val="single" w:sz="4" w:space="0" w:color="auto"/>
            </w:tcBorders>
            <w:hideMark/>
          </w:tcPr>
          <w:p w14:paraId="69E1184D" w14:textId="77777777" w:rsidR="00833BC9" w:rsidRPr="00833BC9" w:rsidRDefault="00833BC9" w:rsidP="00833BC9">
            <w:pPr>
              <w:rPr>
                <w:rFonts w:ascii="Calibri" w:hAnsi="Calibri"/>
                <w:b/>
                <w:bCs/>
                <w:sz w:val="22"/>
                <w:szCs w:val="22"/>
              </w:rPr>
            </w:pPr>
            <w:r w:rsidRPr="00833BC9">
              <w:rPr>
                <w:rFonts w:ascii="Calibri" w:hAnsi="Calibri"/>
                <w:b/>
                <w:bCs/>
                <w:sz w:val="22"/>
                <w:szCs w:val="22"/>
              </w:rPr>
              <w:t>Clerk’s Expenses Account</w:t>
            </w:r>
          </w:p>
        </w:tc>
        <w:tc>
          <w:tcPr>
            <w:tcW w:w="2866" w:type="dxa"/>
            <w:tcBorders>
              <w:top w:val="single" w:sz="4" w:space="0" w:color="auto"/>
              <w:left w:val="single" w:sz="4" w:space="0" w:color="auto"/>
              <w:bottom w:val="single" w:sz="4" w:space="0" w:color="auto"/>
              <w:right w:val="single" w:sz="4" w:space="0" w:color="auto"/>
            </w:tcBorders>
            <w:hideMark/>
          </w:tcPr>
          <w:p w14:paraId="7B6E20E7" w14:textId="77777777" w:rsidR="00833BC9" w:rsidRPr="00833BC9" w:rsidRDefault="00833BC9" w:rsidP="00833BC9">
            <w:pPr>
              <w:rPr>
                <w:rFonts w:ascii="Calibri" w:hAnsi="Calibri"/>
                <w:sz w:val="22"/>
                <w:szCs w:val="22"/>
              </w:rPr>
            </w:pPr>
            <w:r w:rsidRPr="00833BC9">
              <w:rPr>
                <w:rFonts w:ascii="Calibri" w:hAnsi="Calibri" w:cs="Arial"/>
                <w:b/>
                <w:noProof/>
                <w:sz w:val="22"/>
                <w:szCs w:val="22"/>
              </w:rPr>
              <w:t>Detail</w:t>
            </w:r>
          </w:p>
        </w:tc>
        <w:tc>
          <w:tcPr>
            <w:tcW w:w="1842" w:type="dxa"/>
            <w:tcBorders>
              <w:top w:val="single" w:sz="4" w:space="0" w:color="auto"/>
              <w:left w:val="single" w:sz="4" w:space="0" w:color="auto"/>
              <w:bottom w:val="single" w:sz="4" w:space="0" w:color="auto"/>
              <w:right w:val="single" w:sz="4" w:space="0" w:color="auto"/>
            </w:tcBorders>
            <w:hideMark/>
          </w:tcPr>
          <w:p w14:paraId="4AF14371" w14:textId="77777777" w:rsidR="00833BC9" w:rsidRPr="00833BC9" w:rsidRDefault="00833BC9" w:rsidP="00833BC9">
            <w:pPr>
              <w:rPr>
                <w:rFonts w:ascii="Calibri" w:hAnsi="Calibri"/>
                <w:sz w:val="22"/>
                <w:szCs w:val="22"/>
              </w:rPr>
            </w:pPr>
            <w:r w:rsidRPr="00833BC9">
              <w:rPr>
                <w:rFonts w:ascii="Calibri" w:hAnsi="Calibri" w:cs="Arial"/>
                <w:b/>
                <w:noProof/>
                <w:sz w:val="22"/>
                <w:szCs w:val="22"/>
              </w:rPr>
              <w:t xml:space="preserve">Amount </w:t>
            </w:r>
          </w:p>
        </w:tc>
        <w:tc>
          <w:tcPr>
            <w:tcW w:w="1701" w:type="dxa"/>
            <w:tcBorders>
              <w:top w:val="single" w:sz="4" w:space="0" w:color="auto"/>
              <w:left w:val="single" w:sz="4" w:space="0" w:color="auto"/>
              <w:bottom w:val="single" w:sz="4" w:space="0" w:color="auto"/>
              <w:right w:val="single" w:sz="4" w:space="0" w:color="auto"/>
            </w:tcBorders>
            <w:hideMark/>
          </w:tcPr>
          <w:p w14:paraId="24B513E7" w14:textId="77777777" w:rsidR="00833BC9" w:rsidRPr="00833BC9" w:rsidRDefault="00833BC9" w:rsidP="00833BC9">
            <w:pPr>
              <w:rPr>
                <w:sz w:val="21"/>
                <w:szCs w:val="21"/>
              </w:rPr>
            </w:pPr>
            <w:r w:rsidRPr="00833BC9">
              <w:rPr>
                <w:rFonts w:ascii="Calibri" w:hAnsi="Calibri" w:cs="Arial"/>
                <w:b/>
                <w:noProof/>
                <w:sz w:val="21"/>
                <w:szCs w:val="21"/>
              </w:rPr>
              <w:t>Total</w:t>
            </w:r>
          </w:p>
        </w:tc>
        <w:tc>
          <w:tcPr>
            <w:tcW w:w="1956" w:type="dxa"/>
            <w:tcBorders>
              <w:top w:val="single" w:sz="4" w:space="0" w:color="auto"/>
              <w:left w:val="single" w:sz="4" w:space="0" w:color="auto"/>
              <w:bottom w:val="single" w:sz="4" w:space="0" w:color="auto"/>
              <w:right w:val="single" w:sz="4" w:space="0" w:color="auto"/>
            </w:tcBorders>
            <w:hideMark/>
          </w:tcPr>
          <w:p w14:paraId="51C95431" w14:textId="77777777" w:rsidR="00833BC9" w:rsidRPr="00833BC9" w:rsidRDefault="00833BC9" w:rsidP="00833BC9">
            <w:pPr>
              <w:rPr>
                <w:sz w:val="21"/>
                <w:szCs w:val="21"/>
              </w:rPr>
            </w:pPr>
            <w:r w:rsidRPr="00833BC9">
              <w:rPr>
                <w:rFonts w:ascii="Calibri" w:hAnsi="Calibri" w:cs="Arial"/>
                <w:b/>
                <w:noProof/>
                <w:sz w:val="21"/>
                <w:szCs w:val="21"/>
              </w:rPr>
              <w:t>VAT</w:t>
            </w:r>
          </w:p>
        </w:tc>
      </w:tr>
      <w:tr w:rsidR="00833BC9" w:rsidRPr="00833BC9" w14:paraId="525CE35D" w14:textId="77777777" w:rsidTr="00833BC9">
        <w:tc>
          <w:tcPr>
            <w:tcW w:w="2091" w:type="dxa"/>
            <w:tcBorders>
              <w:top w:val="single" w:sz="4" w:space="0" w:color="auto"/>
              <w:left w:val="single" w:sz="4" w:space="0" w:color="auto"/>
              <w:bottom w:val="single" w:sz="4" w:space="0" w:color="auto"/>
              <w:right w:val="single" w:sz="4" w:space="0" w:color="auto"/>
            </w:tcBorders>
            <w:hideMark/>
          </w:tcPr>
          <w:p w14:paraId="77DADA9C" w14:textId="77777777" w:rsidR="00833BC9" w:rsidRPr="00833BC9" w:rsidRDefault="00833BC9" w:rsidP="00833BC9">
            <w:pPr>
              <w:rPr>
                <w:rFonts w:ascii="Calibri" w:hAnsi="Calibri"/>
                <w:sz w:val="22"/>
                <w:szCs w:val="22"/>
              </w:rPr>
            </w:pPr>
            <w:r w:rsidRPr="00833BC9">
              <w:rPr>
                <w:rFonts w:ascii="Calibri" w:hAnsi="Calibri"/>
                <w:sz w:val="22"/>
                <w:szCs w:val="22"/>
              </w:rPr>
              <w:t>18.03.2020</w:t>
            </w:r>
          </w:p>
        </w:tc>
        <w:tc>
          <w:tcPr>
            <w:tcW w:w="2866" w:type="dxa"/>
            <w:tcBorders>
              <w:top w:val="single" w:sz="4" w:space="0" w:color="auto"/>
              <w:left w:val="single" w:sz="4" w:space="0" w:color="auto"/>
              <w:bottom w:val="single" w:sz="4" w:space="0" w:color="auto"/>
              <w:right w:val="single" w:sz="4" w:space="0" w:color="auto"/>
            </w:tcBorders>
            <w:hideMark/>
          </w:tcPr>
          <w:p w14:paraId="220178CD" w14:textId="77777777" w:rsidR="00833BC9" w:rsidRPr="00833BC9" w:rsidRDefault="00833BC9" w:rsidP="00833BC9">
            <w:pPr>
              <w:rPr>
                <w:rFonts w:ascii="Calibri" w:hAnsi="Calibri"/>
                <w:sz w:val="22"/>
                <w:szCs w:val="22"/>
              </w:rPr>
            </w:pPr>
            <w:r w:rsidRPr="00833BC9">
              <w:rPr>
                <w:rFonts w:ascii="Calibri" w:hAnsi="Calibri" w:cs="Arial"/>
                <w:noProof/>
                <w:sz w:val="22"/>
                <w:szCs w:val="22"/>
              </w:rPr>
              <w:t>Clerk’s Expenses Printer Ink</w:t>
            </w:r>
          </w:p>
        </w:tc>
        <w:tc>
          <w:tcPr>
            <w:tcW w:w="1842" w:type="dxa"/>
            <w:tcBorders>
              <w:top w:val="single" w:sz="4" w:space="0" w:color="auto"/>
              <w:left w:val="single" w:sz="4" w:space="0" w:color="auto"/>
              <w:bottom w:val="single" w:sz="4" w:space="0" w:color="auto"/>
              <w:right w:val="single" w:sz="4" w:space="0" w:color="auto"/>
            </w:tcBorders>
            <w:hideMark/>
          </w:tcPr>
          <w:p w14:paraId="2D841A21" w14:textId="77777777" w:rsidR="00833BC9" w:rsidRPr="00833BC9" w:rsidRDefault="00833BC9" w:rsidP="00833BC9">
            <w:pPr>
              <w:rPr>
                <w:rFonts w:ascii="Calibri" w:hAnsi="Calibri"/>
                <w:sz w:val="22"/>
                <w:szCs w:val="22"/>
              </w:rPr>
            </w:pPr>
            <w:r w:rsidRPr="00833BC9">
              <w:rPr>
                <w:rFonts w:ascii="Calibri" w:hAnsi="Calibri" w:cs="Arial"/>
                <w:noProof/>
                <w:sz w:val="22"/>
                <w:szCs w:val="22"/>
              </w:rPr>
              <w:t>£6.66</w:t>
            </w:r>
          </w:p>
        </w:tc>
        <w:tc>
          <w:tcPr>
            <w:tcW w:w="1701" w:type="dxa"/>
            <w:tcBorders>
              <w:top w:val="single" w:sz="4" w:space="0" w:color="auto"/>
              <w:left w:val="single" w:sz="4" w:space="0" w:color="auto"/>
              <w:bottom w:val="single" w:sz="4" w:space="0" w:color="auto"/>
              <w:right w:val="single" w:sz="4" w:space="0" w:color="auto"/>
            </w:tcBorders>
            <w:hideMark/>
          </w:tcPr>
          <w:p w14:paraId="3FEB2CAB" w14:textId="77777777" w:rsidR="00833BC9" w:rsidRPr="00833BC9" w:rsidRDefault="00833BC9" w:rsidP="00833BC9">
            <w:pPr>
              <w:rPr>
                <w:sz w:val="21"/>
                <w:szCs w:val="21"/>
              </w:rPr>
            </w:pPr>
            <w:r w:rsidRPr="00833BC9">
              <w:rPr>
                <w:rFonts w:ascii="Calibri" w:hAnsi="Calibri" w:cs="Arial"/>
                <w:noProof/>
                <w:sz w:val="21"/>
                <w:szCs w:val="21"/>
              </w:rPr>
              <w:t>£7.99</w:t>
            </w:r>
          </w:p>
        </w:tc>
        <w:tc>
          <w:tcPr>
            <w:tcW w:w="1956" w:type="dxa"/>
            <w:tcBorders>
              <w:top w:val="single" w:sz="4" w:space="0" w:color="auto"/>
              <w:left w:val="single" w:sz="4" w:space="0" w:color="auto"/>
              <w:bottom w:val="single" w:sz="4" w:space="0" w:color="auto"/>
              <w:right w:val="single" w:sz="4" w:space="0" w:color="auto"/>
            </w:tcBorders>
            <w:hideMark/>
          </w:tcPr>
          <w:p w14:paraId="3C1D7D4E" w14:textId="77777777" w:rsidR="00833BC9" w:rsidRPr="00833BC9" w:rsidRDefault="00833BC9" w:rsidP="00833BC9">
            <w:pPr>
              <w:rPr>
                <w:sz w:val="21"/>
                <w:szCs w:val="21"/>
              </w:rPr>
            </w:pPr>
            <w:r w:rsidRPr="00833BC9">
              <w:rPr>
                <w:rFonts w:ascii="Calibri" w:hAnsi="Calibri" w:cs="Arial"/>
                <w:noProof/>
                <w:sz w:val="21"/>
                <w:szCs w:val="21"/>
              </w:rPr>
              <w:t>£1.33</w:t>
            </w:r>
          </w:p>
        </w:tc>
      </w:tr>
      <w:tr w:rsidR="00833BC9" w:rsidRPr="00833BC9" w14:paraId="7CC1F70C" w14:textId="77777777" w:rsidTr="00833BC9">
        <w:tc>
          <w:tcPr>
            <w:tcW w:w="2091" w:type="dxa"/>
            <w:tcBorders>
              <w:top w:val="single" w:sz="4" w:space="0" w:color="auto"/>
              <w:left w:val="single" w:sz="4" w:space="0" w:color="auto"/>
              <w:bottom w:val="single" w:sz="4" w:space="0" w:color="auto"/>
              <w:right w:val="single" w:sz="4" w:space="0" w:color="auto"/>
            </w:tcBorders>
            <w:hideMark/>
          </w:tcPr>
          <w:p w14:paraId="508B524E" w14:textId="77777777" w:rsidR="00833BC9" w:rsidRPr="00833BC9" w:rsidRDefault="00833BC9" w:rsidP="00833BC9">
            <w:pPr>
              <w:rPr>
                <w:rFonts w:ascii="Calibri" w:hAnsi="Calibri"/>
                <w:sz w:val="21"/>
                <w:szCs w:val="21"/>
              </w:rPr>
            </w:pPr>
            <w:r w:rsidRPr="00833BC9">
              <w:rPr>
                <w:rFonts w:ascii="Calibri" w:hAnsi="Calibri"/>
                <w:sz w:val="21"/>
                <w:szCs w:val="21"/>
              </w:rPr>
              <w:t>18.03.2020</w:t>
            </w:r>
          </w:p>
        </w:tc>
        <w:tc>
          <w:tcPr>
            <w:tcW w:w="2866" w:type="dxa"/>
            <w:tcBorders>
              <w:top w:val="single" w:sz="4" w:space="0" w:color="auto"/>
              <w:left w:val="single" w:sz="4" w:space="0" w:color="auto"/>
              <w:bottom w:val="single" w:sz="4" w:space="0" w:color="auto"/>
              <w:right w:val="single" w:sz="4" w:space="0" w:color="auto"/>
            </w:tcBorders>
            <w:hideMark/>
          </w:tcPr>
          <w:p w14:paraId="0BE16D48" w14:textId="77777777" w:rsidR="00833BC9" w:rsidRPr="00833BC9" w:rsidRDefault="00833BC9" w:rsidP="00833BC9">
            <w:pPr>
              <w:rPr>
                <w:sz w:val="21"/>
                <w:szCs w:val="21"/>
              </w:rPr>
            </w:pPr>
            <w:r w:rsidRPr="00833BC9">
              <w:rPr>
                <w:rFonts w:ascii="Calibri" w:hAnsi="Calibri" w:cs="Arial"/>
                <w:noProof/>
                <w:sz w:val="21"/>
                <w:szCs w:val="21"/>
              </w:rPr>
              <w:t>Clerk’s Expenses Adobe Acrobat</w:t>
            </w:r>
          </w:p>
        </w:tc>
        <w:tc>
          <w:tcPr>
            <w:tcW w:w="1842" w:type="dxa"/>
            <w:tcBorders>
              <w:top w:val="single" w:sz="4" w:space="0" w:color="auto"/>
              <w:left w:val="single" w:sz="4" w:space="0" w:color="auto"/>
              <w:bottom w:val="single" w:sz="4" w:space="0" w:color="auto"/>
              <w:right w:val="single" w:sz="4" w:space="0" w:color="auto"/>
            </w:tcBorders>
            <w:hideMark/>
          </w:tcPr>
          <w:p w14:paraId="622A08B2" w14:textId="77777777" w:rsidR="00833BC9" w:rsidRPr="00833BC9" w:rsidRDefault="00833BC9" w:rsidP="00833BC9">
            <w:pPr>
              <w:rPr>
                <w:sz w:val="21"/>
                <w:szCs w:val="21"/>
              </w:rPr>
            </w:pPr>
            <w:r w:rsidRPr="00833BC9">
              <w:rPr>
                <w:rFonts w:ascii="Calibri" w:hAnsi="Calibri" w:cs="Arial"/>
                <w:noProof/>
                <w:sz w:val="21"/>
                <w:szCs w:val="21"/>
              </w:rPr>
              <w:t>£8.32</w:t>
            </w:r>
          </w:p>
        </w:tc>
        <w:tc>
          <w:tcPr>
            <w:tcW w:w="1701" w:type="dxa"/>
            <w:tcBorders>
              <w:top w:val="single" w:sz="4" w:space="0" w:color="auto"/>
              <w:left w:val="single" w:sz="4" w:space="0" w:color="auto"/>
              <w:bottom w:val="single" w:sz="4" w:space="0" w:color="auto"/>
              <w:right w:val="single" w:sz="4" w:space="0" w:color="auto"/>
            </w:tcBorders>
            <w:hideMark/>
          </w:tcPr>
          <w:p w14:paraId="019C6E95" w14:textId="77777777" w:rsidR="00833BC9" w:rsidRPr="00833BC9" w:rsidRDefault="00833BC9" w:rsidP="00833BC9">
            <w:pPr>
              <w:rPr>
                <w:sz w:val="21"/>
                <w:szCs w:val="21"/>
              </w:rPr>
            </w:pPr>
            <w:r w:rsidRPr="00833BC9">
              <w:rPr>
                <w:rFonts w:ascii="Calibri" w:hAnsi="Calibri" w:cs="Arial"/>
                <w:noProof/>
                <w:sz w:val="21"/>
                <w:szCs w:val="21"/>
              </w:rPr>
              <w:t>£9.98</w:t>
            </w:r>
          </w:p>
        </w:tc>
        <w:tc>
          <w:tcPr>
            <w:tcW w:w="1956" w:type="dxa"/>
            <w:tcBorders>
              <w:top w:val="single" w:sz="4" w:space="0" w:color="auto"/>
              <w:left w:val="single" w:sz="4" w:space="0" w:color="auto"/>
              <w:bottom w:val="single" w:sz="4" w:space="0" w:color="auto"/>
              <w:right w:val="single" w:sz="4" w:space="0" w:color="auto"/>
            </w:tcBorders>
            <w:hideMark/>
          </w:tcPr>
          <w:p w14:paraId="694AFC67" w14:textId="77777777" w:rsidR="00833BC9" w:rsidRPr="00833BC9" w:rsidRDefault="00833BC9" w:rsidP="00833BC9">
            <w:pPr>
              <w:rPr>
                <w:sz w:val="21"/>
                <w:szCs w:val="21"/>
              </w:rPr>
            </w:pPr>
            <w:r w:rsidRPr="00833BC9">
              <w:rPr>
                <w:rFonts w:ascii="Calibri" w:hAnsi="Calibri" w:cs="Arial"/>
                <w:noProof/>
                <w:sz w:val="21"/>
                <w:szCs w:val="21"/>
              </w:rPr>
              <w:t>£1.66</w:t>
            </w:r>
          </w:p>
        </w:tc>
      </w:tr>
      <w:tr w:rsidR="00833BC9" w:rsidRPr="00833BC9" w14:paraId="633EACC6" w14:textId="77777777" w:rsidTr="00833BC9">
        <w:tc>
          <w:tcPr>
            <w:tcW w:w="2091" w:type="dxa"/>
            <w:tcBorders>
              <w:top w:val="single" w:sz="4" w:space="0" w:color="auto"/>
              <w:left w:val="single" w:sz="4" w:space="0" w:color="auto"/>
              <w:bottom w:val="single" w:sz="4" w:space="0" w:color="auto"/>
              <w:right w:val="single" w:sz="4" w:space="0" w:color="auto"/>
            </w:tcBorders>
            <w:hideMark/>
          </w:tcPr>
          <w:p w14:paraId="382F87CA" w14:textId="77777777" w:rsidR="00833BC9" w:rsidRPr="00833BC9" w:rsidRDefault="00833BC9" w:rsidP="00833BC9">
            <w:pPr>
              <w:rPr>
                <w:rFonts w:ascii="Calibri" w:hAnsi="Calibri"/>
                <w:sz w:val="21"/>
                <w:szCs w:val="21"/>
              </w:rPr>
            </w:pPr>
            <w:r w:rsidRPr="00833BC9">
              <w:rPr>
                <w:rFonts w:ascii="Calibri" w:hAnsi="Calibri"/>
                <w:sz w:val="21"/>
                <w:szCs w:val="21"/>
              </w:rPr>
              <w:t>01.04.2020</w:t>
            </w:r>
          </w:p>
        </w:tc>
        <w:tc>
          <w:tcPr>
            <w:tcW w:w="2866" w:type="dxa"/>
            <w:tcBorders>
              <w:top w:val="single" w:sz="4" w:space="0" w:color="auto"/>
              <w:left w:val="single" w:sz="4" w:space="0" w:color="auto"/>
              <w:bottom w:val="single" w:sz="4" w:space="0" w:color="auto"/>
              <w:right w:val="single" w:sz="4" w:space="0" w:color="auto"/>
            </w:tcBorders>
            <w:hideMark/>
          </w:tcPr>
          <w:p w14:paraId="127910C0" w14:textId="77777777" w:rsidR="00833BC9" w:rsidRPr="00833BC9" w:rsidRDefault="00833BC9" w:rsidP="00833BC9">
            <w:pPr>
              <w:rPr>
                <w:rFonts w:ascii="Calibri" w:hAnsi="Calibri" w:cs="Arial"/>
                <w:noProof/>
                <w:sz w:val="21"/>
                <w:szCs w:val="21"/>
              </w:rPr>
            </w:pPr>
            <w:r w:rsidRPr="00833BC9">
              <w:rPr>
                <w:rFonts w:ascii="Calibri" w:hAnsi="Calibri" w:cs="Arial"/>
                <w:noProof/>
                <w:sz w:val="21"/>
                <w:szCs w:val="21"/>
              </w:rPr>
              <w:t>Postage – to send cheque book to Clavering</w:t>
            </w:r>
          </w:p>
        </w:tc>
        <w:tc>
          <w:tcPr>
            <w:tcW w:w="1842" w:type="dxa"/>
            <w:tcBorders>
              <w:top w:val="single" w:sz="4" w:space="0" w:color="auto"/>
              <w:left w:val="single" w:sz="4" w:space="0" w:color="auto"/>
              <w:bottom w:val="single" w:sz="4" w:space="0" w:color="auto"/>
              <w:right w:val="single" w:sz="4" w:space="0" w:color="auto"/>
            </w:tcBorders>
          </w:tcPr>
          <w:p w14:paraId="49844A59" w14:textId="77777777" w:rsidR="00833BC9" w:rsidRPr="00833BC9" w:rsidRDefault="00833BC9" w:rsidP="00833BC9">
            <w:pPr>
              <w:rPr>
                <w:rFonts w:ascii="Calibri" w:hAnsi="Calibri" w:cs="Arial"/>
                <w:noProof/>
                <w:sz w:val="21"/>
                <w:szCs w:val="21"/>
              </w:rPr>
            </w:pPr>
          </w:p>
        </w:tc>
        <w:tc>
          <w:tcPr>
            <w:tcW w:w="1701" w:type="dxa"/>
            <w:tcBorders>
              <w:top w:val="single" w:sz="4" w:space="0" w:color="auto"/>
              <w:left w:val="single" w:sz="4" w:space="0" w:color="auto"/>
              <w:bottom w:val="single" w:sz="4" w:space="0" w:color="auto"/>
              <w:right w:val="single" w:sz="4" w:space="0" w:color="auto"/>
            </w:tcBorders>
            <w:hideMark/>
          </w:tcPr>
          <w:p w14:paraId="732525CD" w14:textId="77777777" w:rsidR="00833BC9" w:rsidRPr="00833BC9" w:rsidRDefault="00833BC9" w:rsidP="00833BC9">
            <w:pPr>
              <w:rPr>
                <w:rFonts w:ascii="Calibri" w:hAnsi="Calibri" w:cs="Arial"/>
                <w:noProof/>
                <w:sz w:val="21"/>
                <w:szCs w:val="21"/>
              </w:rPr>
            </w:pPr>
            <w:r w:rsidRPr="00833BC9">
              <w:rPr>
                <w:rFonts w:ascii="Calibri" w:hAnsi="Calibri" w:cs="Arial"/>
                <w:noProof/>
                <w:sz w:val="21"/>
                <w:szCs w:val="21"/>
              </w:rPr>
              <w:t>£2.94</w:t>
            </w:r>
          </w:p>
        </w:tc>
        <w:tc>
          <w:tcPr>
            <w:tcW w:w="1956" w:type="dxa"/>
            <w:tcBorders>
              <w:top w:val="single" w:sz="4" w:space="0" w:color="auto"/>
              <w:left w:val="single" w:sz="4" w:space="0" w:color="auto"/>
              <w:bottom w:val="single" w:sz="4" w:space="0" w:color="auto"/>
              <w:right w:val="single" w:sz="4" w:space="0" w:color="auto"/>
            </w:tcBorders>
          </w:tcPr>
          <w:p w14:paraId="732811C5" w14:textId="77777777" w:rsidR="00833BC9" w:rsidRPr="00833BC9" w:rsidRDefault="00833BC9" w:rsidP="00833BC9">
            <w:pPr>
              <w:rPr>
                <w:rFonts w:ascii="Calibri" w:hAnsi="Calibri" w:cs="Arial"/>
                <w:noProof/>
                <w:sz w:val="21"/>
                <w:szCs w:val="21"/>
              </w:rPr>
            </w:pPr>
          </w:p>
        </w:tc>
      </w:tr>
      <w:tr w:rsidR="00833BC9" w:rsidRPr="00833BC9" w14:paraId="030E6471" w14:textId="77777777" w:rsidTr="00833BC9">
        <w:tc>
          <w:tcPr>
            <w:tcW w:w="2091" w:type="dxa"/>
            <w:tcBorders>
              <w:top w:val="single" w:sz="4" w:space="0" w:color="auto"/>
              <w:left w:val="single" w:sz="4" w:space="0" w:color="auto"/>
              <w:bottom w:val="single" w:sz="4" w:space="0" w:color="auto"/>
              <w:right w:val="single" w:sz="4" w:space="0" w:color="auto"/>
            </w:tcBorders>
            <w:hideMark/>
          </w:tcPr>
          <w:p w14:paraId="76770BA8" w14:textId="77777777" w:rsidR="00833BC9" w:rsidRPr="00833BC9" w:rsidRDefault="00833BC9" w:rsidP="00833BC9">
            <w:pPr>
              <w:rPr>
                <w:rFonts w:ascii="Calibri" w:hAnsi="Calibri"/>
                <w:b/>
                <w:bCs/>
                <w:sz w:val="22"/>
                <w:szCs w:val="22"/>
              </w:rPr>
            </w:pPr>
            <w:r w:rsidRPr="00833BC9">
              <w:rPr>
                <w:rFonts w:ascii="Calibri" w:hAnsi="Calibri"/>
                <w:b/>
                <w:bCs/>
                <w:sz w:val="22"/>
                <w:szCs w:val="22"/>
              </w:rPr>
              <w:t>Total</w:t>
            </w:r>
          </w:p>
        </w:tc>
        <w:tc>
          <w:tcPr>
            <w:tcW w:w="2866" w:type="dxa"/>
            <w:tcBorders>
              <w:top w:val="single" w:sz="4" w:space="0" w:color="auto"/>
              <w:left w:val="single" w:sz="4" w:space="0" w:color="auto"/>
              <w:bottom w:val="single" w:sz="4" w:space="0" w:color="auto"/>
              <w:right w:val="single" w:sz="4" w:space="0" w:color="auto"/>
            </w:tcBorders>
          </w:tcPr>
          <w:p w14:paraId="5007232B" w14:textId="77777777" w:rsidR="00833BC9" w:rsidRPr="00833BC9" w:rsidRDefault="00833BC9" w:rsidP="00833BC9">
            <w:pPr>
              <w:rPr>
                <w:rFonts w:ascii="Calibri" w:hAnsi="Calibri" w:cs="Arial"/>
                <w:noProof/>
                <w:sz w:val="21"/>
                <w:szCs w:val="21"/>
              </w:rPr>
            </w:pPr>
          </w:p>
        </w:tc>
        <w:tc>
          <w:tcPr>
            <w:tcW w:w="1842" w:type="dxa"/>
            <w:tcBorders>
              <w:top w:val="single" w:sz="4" w:space="0" w:color="auto"/>
              <w:left w:val="single" w:sz="4" w:space="0" w:color="auto"/>
              <w:bottom w:val="single" w:sz="4" w:space="0" w:color="auto"/>
              <w:right w:val="single" w:sz="4" w:space="0" w:color="auto"/>
            </w:tcBorders>
          </w:tcPr>
          <w:p w14:paraId="3CDCFB44" w14:textId="77777777" w:rsidR="00833BC9" w:rsidRPr="00833BC9" w:rsidRDefault="00833BC9" w:rsidP="00833BC9">
            <w:pPr>
              <w:rPr>
                <w:rFonts w:ascii="Calibri" w:hAnsi="Calibri" w:cs="Arial"/>
                <w:noProof/>
                <w:sz w:val="21"/>
                <w:szCs w:val="21"/>
              </w:rPr>
            </w:pPr>
          </w:p>
        </w:tc>
        <w:tc>
          <w:tcPr>
            <w:tcW w:w="1701" w:type="dxa"/>
            <w:tcBorders>
              <w:top w:val="single" w:sz="4" w:space="0" w:color="auto"/>
              <w:left w:val="single" w:sz="4" w:space="0" w:color="auto"/>
              <w:bottom w:val="single" w:sz="4" w:space="0" w:color="auto"/>
              <w:right w:val="single" w:sz="4" w:space="0" w:color="auto"/>
            </w:tcBorders>
            <w:hideMark/>
          </w:tcPr>
          <w:p w14:paraId="04A046F5" w14:textId="77777777" w:rsidR="00833BC9" w:rsidRPr="00833BC9" w:rsidRDefault="00833BC9" w:rsidP="00833BC9">
            <w:pPr>
              <w:rPr>
                <w:rFonts w:ascii="Calibri" w:hAnsi="Calibri" w:cs="Arial"/>
                <w:b/>
                <w:bCs/>
                <w:noProof/>
                <w:sz w:val="21"/>
                <w:szCs w:val="21"/>
              </w:rPr>
            </w:pPr>
            <w:r w:rsidRPr="00833BC9">
              <w:rPr>
                <w:rFonts w:ascii="Calibri" w:hAnsi="Calibri" w:cs="Arial"/>
                <w:b/>
                <w:bCs/>
                <w:noProof/>
                <w:sz w:val="21"/>
                <w:szCs w:val="21"/>
              </w:rPr>
              <w:t>£20.91</w:t>
            </w:r>
          </w:p>
        </w:tc>
        <w:tc>
          <w:tcPr>
            <w:tcW w:w="1956" w:type="dxa"/>
            <w:tcBorders>
              <w:top w:val="single" w:sz="4" w:space="0" w:color="auto"/>
              <w:left w:val="single" w:sz="4" w:space="0" w:color="auto"/>
              <w:bottom w:val="single" w:sz="4" w:space="0" w:color="auto"/>
              <w:right w:val="single" w:sz="4" w:space="0" w:color="auto"/>
            </w:tcBorders>
            <w:hideMark/>
          </w:tcPr>
          <w:p w14:paraId="13CEE406" w14:textId="77777777" w:rsidR="00833BC9" w:rsidRPr="00833BC9" w:rsidRDefault="00833BC9" w:rsidP="00833BC9">
            <w:pPr>
              <w:rPr>
                <w:rFonts w:ascii="Calibri" w:hAnsi="Calibri" w:cs="Arial"/>
                <w:noProof/>
                <w:sz w:val="21"/>
                <w:szCs w:val="21"/>
              </w:rPr>
            </w:pPr>
            <w:r w:rsidRPr="00833BC9">
              <w:rPr>
                <w:rFonts w:ascii="Calibri" w:hAnsi="Calibri" w:cs="Arial"/>
                <w:noProof/>
                <w:sz w:val="21"/>
                <w:szCs w:val="21"/>
              </w:rPr>
              <w:t>£2.99</w:t>
            </w:r>
          </w:p>
        </w:tc>
      </w:tr>
    </w:tbl>
    <w:p w14:paraId="7FA0CD3A" w14:textId="77777777" w:rsidR="00833BC9" w:rsidRPr="00833BC9" w:rsidRDefault="00833BC9" w:rsidP="00833BC9">
      <w:pPr>
        <w:rPr>
          <w:sz w:val="21"/>
          <w:szCs w:val="21"/>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987"/>
        <w:gridCol w:w="2480"/>
        <w:gridCol w:w="1538"/>
        <w:gridCol w:w="1543"/>
        <w:gridCol w:w="1795"/>
      </w:tblGrid>
      <w:tr w:rsidR="00833BC9" w:rsidRPr="00833BC9" w14:paraId="1C0E2E19" w14:textId="77777777" w:rsidTr="00B57B84">
        <w:tc>
          <w:tcPr>
            <w:tcW w:w="2987" w:type="dxa"/>
            <w:tcBorders>
              <w:top w:val="single" w:sz="4" w:space="0" w:color="auto"/>
              <w:left w:val="single" w:sz="4" w:space="0" w:color="auto"/>
              <w:bottom w:val="single" w:sz="4" w:space="0" w:color="auto"/>
              <w:right w:val="single" w:sz="4" w:space="0" w:color="auto"/>
            </w:tcBorders>
            <w:hideMark/>
          </w:tcPr>
          <w:p w14:paraId="56EE2DF1"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Cheque</w:t>
            </w:r>
          </w:p>
        </w:tc>
        <w:tc>
          <w:tcPr>
            <w:tcW w:w="2480" w:type="dxa"/>
            <w:tcBorders>
              <w:top w:val="single" w:sz="4" w:space="0" w:color="auto"/>
              <w:left w:val="single" w:sz="4" w:space="0" w:color="auto"/>
              <w:bottom w:val="single" w:sz="4" w:space="0" w:color="auto"/>
              <w:right w:val="single" w:sz="4" w:space="0" w:color="auto"/>
            </w:tcBorders>
            <w:hideMark/>
          </w:tcPr>
          <w:p w14:paraId="0A656AC5"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Detail</w:t>
            </w:r>
          </w:p>
        </w:tc>
        <w:tc>
          <w:tcPr>
            <w:tcW w:w="1538" w:type="dxa"/>
            <w:tcBorders>
              <w:top w:val="single" w:sz="4" w:space="0" w:color="auto"/>
              <w:left w:val="single" w:sz="4" w:space="0" w:color="auto"/>
              <w:bottom w:val="single" w:sz="4" w:space="0" w:color="auto"/>
              <w:right w:val="single" w:sz="4" w:space="0" w:color="auto"/>
            </w:tcBorders>
            <w:hideMark/>
          </w:tcPr>
          <w:p w14:paraId="6FBDB07A"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 xml:space="preserve">Amount </w:t>
            </w:r>
          </w:p>
        </w:tc>
        <w:tc>
          <w:tcPr>
            <w:tcW w:w="1543" w:type="dxa"/>
            <w:tcBorders>
              <w:top w:val="single" w:sz="4" w:space="0" w:color="auto"/>
              <w:left w:val="single" w:sz="4" w:space="0" w:color="auto"/>
              <w:bottom w:val="single" w:sz="4" w:space="0" w:color="auto"/>
              <w:right w:val="single" w:sz="4" w:space="0" w:color="auto"/>
            </w:tcBorders>
            <w:hideMark/>
          </w:tcPr>
          <w:p w14:paraId="5B2818E7"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Total</w:t>
            </w:r>
          </w:p>
        </w:tc>
        <w:tc>
          <w:tcPr>
            <w:tcW w:w="1795" w:type="dxa"/>
            <w:tcBorders>
              <w:top w:val="single" w:sz="4" w:space="0" w:color="auto"/>
              <w:left w:val="single" w:sz="4" w:space="0" w:color="auto"/>
              <w:bottom w:val="single" w:sz="4" w:space="0" w:color="auto"/>
              <w:right w:val="single" w:sz="4" w:space="0" w:color="auto"/>
            </w:tcBorders>
            <w:hideMark/>
          </w:tcPr>
          <w:p w14:paraId="2C503501"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VAT</w:t>
            </w:r>
          </w:p>
        </w:tc>
      </w:tr>
      <w:tr w:rsidR="00833BC9" w:rsidRPr="00833BC9" w14:paraId="369D5348" w14:textId="77777777" w:rsidTr="00B57B84">
        <w:tc>
          <w:tcPr>
            <w:tcW w:w="2987" w:type="dxa"/>
            <w:tcBorders>
              <w:top w:val="single" w:sz="4" w:space="0" w:color="auto"/>
              <w:left w:val="single" w:sz="4" w:space="0" w:color="auto"/>
              <w:bottom w:val="single" w:sz="4" w:space="0" w:color="auto"/>
              <w:right w:val="single" w:sz="4" w:space="0" w:color="auto"/>
            </w:tcBorders>
            <w:hideMark/>
          </w:tcPr>
          <w:p w14:paraId="670B3A8A"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1890</w:t>
            </w:r>
          </w:p>
          <w:p w14:paraId="34D1A895"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 xml:space="preserve"> Posted 07/04/2020</w:t>
            </w:r>
          </w:p>
        </w:tc>
        <w:tc>
          <w:tcPr>
            <w:tcW w:w="2480" w:type="dxa"/>
            <w:tcBorders>
              <w:top w:val="single" w:sz="4" w:space="0" w:color="auto"/>
              <w:left w:val="single" w:sz="4" w:space="0" w:color="auto"/>
              <w:bottom w:val="single" w:sz="4" w:space="0" w:color="auto"/>
              <w:right w:val="single" w:sz="4" w:space="0" w:color="auto"/>
            </w:tcBorders>
            <w:hideMark/>
          </w:tcPr>
          <w:p w14:paraId="6A3D3DE8"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 xml:space="preserve">   Treetops - windblown willow tree on Hill Green, and disposal of logs of Stickling Green</w:t>
            </w:r>
          </w:p>
        </w:tc>
        <w:tc>
          <w:tcPr>
            <w:tcW w:w="1538" w:type="dxa"/>
            <w:tcBorders>
              <w:top w:val="single" w:sz="4" w:space="0" w:color="auto"/>
              <w:left w:val="single" w:sz="4" w:space="0" w:color="auto"/>
              <w:bottom w:val="single" w:sz="4" w:space="0" w:color="auto"/>
              <w:right w:val="single" w:sz="4" w:space="0" w:color="auto"/>
            </w:tcBorders>
            <w:hideMark/>
          </w:tcPr>
          <w:p w14:paraId="4A7CEF0F"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£265</w:t>
            </w:r>
          </w:p>
        </w:tc>
        <w:tc>
          <w:tcPr>
            <w:tcW w:w="1543" w:type="dxa"/>
            <w:tcBorders>
              <w:top w:val="single" w:sz="4" w:space="0" w:color="auto"/>
              <w:left w:val="single" w:sz="4" w:space="0" w:color="auto"/>
              <w:bottom w:val="single" w:sz="4" w:space="0" w:color="auto"/>
              <w:right w:val="single" w:sz="4" w:space="0" w:color="auto"/>
            </w:tcBorders>
            <w:hideMark/>
          </w:tcPr>
          <w:p w14:paraId="35EBDD01"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£318</w:t>
            </w:r>
          </w:p>
        </w:tc>
        <w:tc>
          <w:tcPr>
            <w:tcW w:w="1795" w:type="dxa"/>
            <w:tcBorders>
              <w:top w:val="single" w:sz="4" w:space="0" w:color="auto"/>
              <w:left w:val="single" w:sz="4" w:space="0" w:color="auto"/>
              <w:bottom w:val="single" w:sz="4" w:space="0" w:color="auto"/>
              <w:right w:val="single" w:sz="4" w:space="0" w:color="auto"/>
            </w:tcBorders>
            <w:hideMark/>
          </w:tcPr>
          <w:p w14:paraId="348A3EF0"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£53</w:t>
            </w:r>
          </w:p>
        </w:tc>
      </w:tr>
      <w:tr w:rsidR="00833BC9" w:rsidRPr="00833BC9" w14:paraId="60B685EF" w14:textId="77777777" w:rsidTr="00B57B84">
        <w:tc>
          <w:tcPr>
            <w:tcW w:w="2987" w:type="dxa"/>
            <w:tcBorders>
              <w:top w:val="single" w:sz="4" w:space="0" w:color="auto"/>
              <w:left w:val="single" w:sz="4" w:space="0" w:color="auto"/>
              <w:bottom w:val="single" w:sz="4" w:space="0" w:color="auto"/>
              <w:right w:val="single" w:sz="4" w:space="0" w:color="auto"/>
            </w:tcBorders>
            <w:hideMark/>
          </w:tcPr>
          <w:p w14:paraId="4C90BFAE"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1891</w:t>
            </w:r>
          </w:p>
          <w:p w14:paraId="68165DD6" w14:textId="77777777" w:rsidR="00833BC9" w:rsidRPr="00833BC9" w:rsidRDefault="00833BC9" w:rsidP="00833BC9">
            <w:pPr>
              <w:rPr>
                <w:rFonts w:ascii="Calibri" w:hAnsi="Calibri" w:cs="Arial"/>
                <w:noProof/>
                <w:sz w:val="21"/>
                <w:szCs w:val="21"/>
              </w:rPr>
            </w:pPr>
            <w:r w:rsidRPr="00833BC9">
              <w:rPr>
                <w:rFonts w:ascii="Calibri" w:eastAsia="Calibri" w:hAnsi="Calibri"/>
                <w:sz w:val="22"/>
                <w:szCs w:val="22"/>
              </w:rPr>
              <w:t>delivered by hand 07/04/2020</w:t>
            </w:r>
          </w:p>
        </w:tc>
        <w:tc>
          <w:tcPr>
            <w:tcW w:w="2480" w:type="dxa"/>
            <w:tcBorders>
              <w:top w:val="single" w:sz="4" w:space="0" w:color="auto"/>
              <w:left w:val="single" w:sz="4" w:space="0" w:color="auto"/>
              <w:bottom w:val="single" w:sz="4" w:space="0" w:color="auto"/>
              <w:right w:val="single" w:sz="4" w:space="0" w:color="auto"/>
            </w:tcBorders>
            <w:hideMark/>
          </w:tcPr>
          <w:p w14:paraId="3D1ABC99"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PCC Clavering  General Account  - rent Christian Centre for March meeting</w:t>
            </w:r>
          </w:p>
        </w:tc>
        <w:tc>
          <w:tcPr>
            <w:tcW w:w="1538" w:type="dxa"/>
            <w:tcBorders>
              <w:top w:val="single" w:sz="4" w:space="0" w:color="auto"/>
              <w:left w:val="single" w:sz="4" w:space="0" w:color="auto"/>
              <w:bottom w:val="single" w:sz="4" w:space="0" w:color="auto"/>
              <w:right w:val="single" w:sz="4" w:space="0" w:color="auto"/>
            </w:tcBorders>
          </w:tcPr>
          <w:p w14:paraId="45C21BF6" w14:textId="77777777" w:rsidR="00833BC9" w:rsidRPr="00833BC9" w:rsidRDefault="00833BC9" w:rsidP="00833BC9">
            <w:pPr>
              <w:contextualSpacing/>
              <w:rPr>
                <w:rFonts w:ascii="Calibri" w:hAnsi="Calibri" w:cs="Arial"/>
                <w:noProof/>
                <w:sz w:val="21"/>
                <w:szCs w:val="21"/>
              </w:rPr>
            </w:pPr>
          </w:p>
        </w:tc>
        <w:tc>
          <w:tcPr>
            <w:tcW w:w="1543" w:type="dxa"/>
            <w:tcBorders>
              <w:top w:val="single" w:sz="4" w:space="0" w:color="auto"/>
              <w:left w:val="single" w:sz="4" w:space="0" w:color="auto"/>
              <w:bottom w:val="single" w:sz="4" w:space="0" w:color="auto"/>
              <w:right w:val="single" w:sz="4" w:space="0" w:color="auto"/>
            </w:tcBorders>
          </w:tcPr>
          <w:p w14:paraId="42B7992A" w14:textId="77777777" w:rsidR="00833BC9" w:rsidRPr="00833BC9" w:rsidRDefault="00833BC9" w:rsidP="00833BC9">
            <w:pPr>
              <w:contextualSpacing/>
              <w:rPr>
                <w:rFonts w:ascii="Calibri" w:hAnsi="Calibri" w:cs="Arial"/>
                <w:noProof/>
                <w:sz w:val="21"/>
                <w:szCs w:val="21"/>
              </w:rPr>
            </w:pPr>
            <w:r w:rsidRPr="00833BC9">
              <w:rPr>
                <w:rFonts w:ascii="Calibri" w:eastAsia="Calibri" w:hAnsi="Calibri"/>
                <w:sz w:val="22"/>
                <w:szCs w:val="22"/>
              </w:rPr>
              <w:t>£25</w:t>
            </w:r>
          </w:p>
          <w:p w14:paraId="187BB036" w14:textId="77777777" w:rsidR="00833BC9" w:rsidRPr="00833BC9" w:rsidRDefault="00833BC9" w:rsidP="00833BC9">
            <w:pPr>
              <w:contextualSpacing/>
              <w:rPr>
                <w:rFonts w:ascii="Calibri" w:hAnsi="Calibri" w:cs="Arial"/>
                <w:noProof/>
                <w:sz w:val="21"/>
                <w:szCs w:val="21"/>
              </w:rPr>
            </w:pPr>
          </w:p>
        </w:tc>
        <w:tc>
          <w:tcPr>
            <w:tcW w:w="1795" w:type="dxa"/>
            <w:tcBorders>
              <w:top w:val="single" w:sz="4" w:space="0" w:color="auto"/>
              <w:left w:val="single" w:sz="4" w:space="0" w:color="auto"/>
              <w:bottom w:val="single" w:sz="4" w:space="0" w:color="auto"/>
              <w:right w:val="single" w:sz="4" w:space="0" w:color="auto"/>
            </w:tcBorders>
          </w:tcPr>
          <w:p w14:paraId="5C23B3D3" w14:textId="77777777" w:rsidR="00833BC9" w:rsidRPr="00833BC9" w:rsidRDefault="00833BC9" w:rsidP="00833BC9">
            <w:pPr>
              <w:contextualSpacing/>
              <w:rPr>
                <w:rFonts w:ascii="Calibri" w:hAnsi="Calibri" w:cs="Arial"/>
                <w:noProof/>
                <w:sz w:val="21"/>
                <w:szCs w:val="21"/>
              </w:rPr>
            </w:pPr>
          </w:p>
        </w:tc>
      </w:tr>
      <w:tr w:rsidR="00833BC9" w:rsidRPr="00833BC9" w14:paraId="3E849C21" w14:textId="77777777" w:rsidTr="00B57B84">
        <w:tc>
          <w:tcPr>
            <w:tcW w:w="2987" w:type="dxa"/>
            <w:tcBorders>
              <w:top w:val="single" w:sz="4" w:space="0" w:color="auto"/>
              <w:left w:val="single" w:sz="4" w:space="0" w:color="auto"/>
              <w:bottom w:val="single" w:sz="4" w:space="0" w:color="auto"/>
              <w:right w:val="single" w:sz="4" w:space="0" w:color="auto"/>
            </w:tcBorders>
            <w:hideMark/>
          </w:tcPr>
          <w:p w14:paraId="553D0B53"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1892</w:t>
            </w:r>
          </w:p>
          <w:p w14:paraId="21E83F67"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Paid in on 07/04/2020</w:t>
            </w:r>
          </w:p>
        </w:tc>
        <w:tc>
          <w:tcPr>
            <w:tcW w:w="2480" w:type="dxa"/>
            <w:tcBorders>
              <w:top w:val="single" w:sz="4" w:space="0" w:color="auto"/>
              <w:left w:val="single" w:sz="4" w:space="0" w:color="auto"/>
              <w:bottom w:val="single" w:sz="4" w:space="0" w:color="auto"/>
              <w:right w:val="single" w:sz="4" w:space="0" w:color="auto"/>
            </w:tcBorders>
            <w:hideMark/>
          </w:tcPr>
          <w:p w14:paraId="65D51A7F"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Clerk’s Expenses Account top up</w:t>
            </w:r>
          </w:p>
        </w:tc>
        <w:tc>
          <w:tcPr>
            <w:tcW w:w="1538" w:type="dxa"/>
            <w:tcBorders>
              <w:top w:val="single" w:sz="4" w:space="0" w:color="auto"/>
              <w:left w:val="single" w:sz="4" w:space="0" w:color="auto"/>
              <w:bottom w:val="single" w:sz="4" w:space="0" w:color="auto"/>
              <w:right w:val="single" w:sz="4" w:space="0" w:color="auto"/>
            </w:tcBorders>
          </w:tcPr>
          <w:p w14:paraId="3B66704D" w14:textId="77777777" w:rsidR="00833BC9" w:rsidRPr="00833BC9" w:rsidRDefault="00833BC9" w:rsidP="00833BC9">
            <w:pPr>
              <w:contextualSpacing/>
              <w:rPr>
                <w:rFonts w:ascii="Calibri" w:hAnsi="Calibri" w:cs="Arial"/>
                <w:noProof/>
                <w:sz w:val="21"/>
                <w:szCs w:val="21"/>
              </w:rPr>
            </w:pPr>
          </w:p>
        </w:tc>
        <w:tc>
          <w:tcPr>
            <w:tcW w:w="1543" w:type="dxa"/>
            <w:tcBorders>
              <w:top w:val="single" w:sz="4" w:space="0" w:color="auto"/>
              <w:left w:val="single" w:sz="4" w:space="0" w:color="auto"/>
              <w:bottom w:val="single" w:sz="4" w:space="0" w:color="auto"/>
              <w:right w:val="single" w:sz="4" w:space="0" w:color="auto"/>
            </w:tcBorders>
            <w:hideMark/>
          </w:tcPr>
          <w:p w14:paraId="63EEFE9B"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£20.91</w:t>
            </w:r>
          </w:p>
        </w:tc>
        <w:tc>
          <w:tcPr>
            <w:tcW w:w="1795" w:type="dxa"/>
            <w:tcBorders>
              <w:top w:val="single" w:sz="4" w:space="0" w:color="auto"/>
              <w:left w:val="single" w:sz="4" w:space="0" w:color="auto"/>
              <w:bottom w:val="single" w:sz="4" w:space="0" w:color="auto"/>
              <w:right w:val="single" w:sz="4" w:space="0" w:color="auto"/>
            </w:tcBorders>
          </w:tcPr>
          <w:p w14:paraId="62AA68D5" w14:textId="77777777" w:rsidR="00833BC9" w:rsidRPr="00833BC9" w:rsidRDefault="00833BC9" w:rsidP="00833BC9">
            <w:pPr>
              <w:contextualSpacing/>
              <w:rPr>
                <w:rFonts w:ascii="Calibri" w:hAnsi="Calibri" w:cs="Arial"/>
                <w:noProof/>
                <w:sz w:val="21"/>
                <w:szCs w:val="21"/>
              </w:rPr>
            </w:pPr>
          </w:p>
        </w:tc>
      </w:tr>
      <w:tr w:rsidR="00833BC9" w:rsidRPr="00833BC9" w14:paraId="4C1BEDD5" w14:textId="77777777" w:rsidTr="00B57B84">
        <w:tc>
          <w:tcPr>
            <w:tcW w:w="2987" w:type="dxa"/>
            <w:tcBorders>
              <w:top w:val="single" w:sz="4" w:space="0" w:color="auto"/>
              <w:left w:val="single" w:sz="4" w:space="0" w:color="auto"/>
              <w:bottom w:val="single" w:sz="4" w:space="0" w:color="auto"/>
              <w:right w:val="single" w:sz="4" w:space="0" w:color="auto"/>
            </w:tcBorders>
            <w:hideMark/>
          </w:tcPr>
          <w:p w14:paraId="00667549" w14:textId="77777777" w:rsidR="00833BC9" w:rsidRPr="00833BC9" w:rsidRDefault="00833BC9" w:rsidP="00833BC9">
            <w:pPr>
              <w:contextualSpacing/>
              <w:rPr>
                <w:rFonts w:ascii="Calibri" w:eastAsia="Calibri" w:hAnsi="Calibri"/>
                <w:sz w:val="22"/>
                <w:szCs w:val="22"/>
              </w:rPr>
            </w:pPr>
            <w:r w:rsidRPr="00833BC9">
              <w:rPr>
                <w:rFonts w:ascii="Calibri" w:eastAsia="Calibri" w:hAnsi="Calibri"/>
                <w:sz w:val="22"/>
                <w:szCs w:val="22"/>
              </w:rPr>
              <w:t xml:space="preserve">1893 </w:t>
            </w:r>
          </w:p>
          <w:p w14:paraId="75AE1615" w14:textId="77777777" w:rsidR="00833BC9" w:rsidRPr="00833BC9" w:rsidRDefault="00833BC9" w:rsidP="00833BC9">
            <w:pPr>
              <w:contextualSpacing/>
              <w:rPr>
                <w:rFonts w:ascii="Calibri" w:hAnsi="Calibri" w:cs="Arial"/>
                <w:noProof/>
                <w:sz w:val="21"/>
                <w:szCs w:val="21"/>
              </w:rPr>
            </w:pPr>
            <w:r w:rsidRPr="00833BC9">
              <w:rPr>
                <w:rFonts w:ascii="Calibri" w:eastAsia="Calibri" w:hAnsi="Calibri"/>
                <w:sz w:val="22"/>
                <w:szCs w:val="22"/>
              </w:rPr>
              <w:t xml:space="preserve">delivered by hand </w:t>
            </w:r>
          </w:p>
        </w:tc>
        <w:tc>
          <w:tcPr>
            <w:tcW w:w="2480" w:type="dxa"/>
            <w:tcBorders>
              <w:top w:val="single" w:sz="4" w:space="0" w:color="auto"/>
              <w:left w:val="single" w:sz="4" w:space="0" w:color="auto"/>
              <w:bottom w:val="single" w:sz="4" w:space="0" w:color="auto"/>
              <w:right w:val="single" w:sz="4" w:space="0" w:color="auto"/>
            </w:tcBorders>
            <w:hideMark/>
          </w:tcPr>
          <w:p w14:paraId="3292160C" w14:textId="77777777" w:rsidR="00833BC9" w:rsidRPr="00833BC9" w:rsidRDefault="00833BC9" w:rsidP="00833BC9">
            <w:pPr>
              <w:contextualSpacing/>
              <w:rPr>
                <w:rFonts w:ascii="Calibri" w:hAnsi="Calibri" w:cs="Arial"/>
                <w:noProof/>
                <w:sz w:val="21"/>
                <w:szCs w:val="21"/>
              </w:rPr>
            </w:pPr>
            <w:r w:rsidRPr="00833BC9">
              <w:rPr>
                <w:rFonts w:ascii="Calibri" w:eastAsia="Calibri" w:hAnsi="Calibri"/>
                <w:sz w:val="22"/>
                <w:szCs w:val="22"/>
              </w:rPr>
              <w:t>Norton protection for laptop. This should have come out of the Clerk's expenses account, but Victoria Moore (old Clerk) was charged.</w:t>
            </w:r>
          </w:p>
        </w:tc>
        <w:tc>
          <w:tcPr>
            <w:tcW w:w="1538" w:type="dxa"/>
            <w:tcBorders>
              <w:top w:val="single" w:sz="4" w:space="0" w:color="auto"/>
              <w:left w:val="single" w:sz="4" w:space="0" w:color="auto"/>
              <w:bottom w:val="single" w:sz="4" w:space="0" w:color="auto"/>
              <w:right w:val="single" w:sz="4" w:space="0" w:color="auto"/>
            </w:tcBorders>
            <w:hideMark/>
          </w:tcPr>
          <w:p w14:paraId="29649A4F"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£49.99</w:t>
            </w:r>
          </w:p>
        </w:tc>
        <w:tc>
          <w:tcPr>
            <w:tcW w:w="1543" w:type="dxa"/>
            <w:tcBorders>
              <w:top w:val="single" w:sz="4" w:space="0" w:color="auto"/>
              <w:left w:val="single" w:sz="4" w:space="0" w:color="auto"/>
              <w:bottom w:val="single" w:sz="4" w:space="0" w:color="auto"/>
              <w:right w:val="single" w:sz="4" w:space="0" w:color="auto"/>
            </w:tcBorders>
            <w:hideMark/>
          </w:tcPr>
          <w:p w14:paraId="13809B46"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£59.99</w:t>
            </w:r>
          </w:p>
        </w:tc>
        <w:tc>
          <w:tcPr>
            <w:tcW w:w="1795" w:type="dxa"/>
            <w:tcBorders>
              <w:top w:val="single" w:sz="4" w:space="0" w:color="auto"/>
              <w:left w:val="single" w:sz="4" w:space="0" w:color="auto"/>
              <w:bottom w:val="single" w:sz="4" w:space="0" w:color="auto"/>
              <w:right w:val="single" w:sz="4" w:space="0" w:color="auto"/>
            </w:tcBorders>
            <w:hideMark/>
          </w:tcPr>
          <w:p w14:paraId="47D18659"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£10</w:t>
            </w:r>
          </w:p>
        </w:tc>
      </w:tr>
      <w:tr w:rsidR="00833BC9" w:rsidRPr="00833BC9" w14:paraId="329F094D" w14:textId="77777777" w:rsidTr="00B57B84">
        <w:tc>
          <w:tcPr>
            <w:tcW w:w="2987" w:type="dxa"/>
            <w:tcBorders>
              <w:top w:val="single" w:sz="4" w:space="0" w:color="auto"/>
              <w:left w:val="single" w:sz="4" w:space="0" w:color="auto"/>
              <w:bottom w:val="single" w:sz="4" w:space="0" w:color="auto"/>
              <w:right w:val="single" w:sz="4" w:space="0" w:color="auto"/>
            </w:tcBorders>
          </w:tcPr>
          <w:p w14:paraId="667FD4A0"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1894</w:t>
            </w:r>
          </w:p>
          <w:p w14:paraId="510CEC92" w14:textId="77777777" w:rsidR="00833BC9" w:rsidRPr="00833BC9" w:rsidRDefault="00833BC9" w:rsidP="00833BC9">
            <w:pPr>
              <w:rPr>
                <w:rFonts w:ascii="Calibri" w:eastAsia="Calibri" w:hAnsi="Calibri"/>
                <w:sz w:val="22"/>
                <w:szCs w:val="22"/>
              </w:rPr>
            </w:pPr>
            <w:r w:rsidRPr="00833BC9">
              <w:rPr>
                <w:rFonts w:ascii="Calibri" w:eastAsia="Calibri" w:hAnsi="Calibri"/>
                <w:sz w:val="22"/>
                <w:szCs w:val="22"/>
              </w:rPr>
              <w:t>posted 07/04/2020</w:t>
            </w:r>
          </w:p>
          <w:p w14:paraId="77DC6CD6" w14:textId="77777777" w:rsidR="00833BC9" w:rsidRPr="00833BC9" w:rsidRDefault="00833BC9" w:rsidP="00833BC9">
            <w:pPr>
              <w:contextualSpacing/>
              <w:rPr>
                <w:rFonts w:ascii="Calibri" w:hAnsi="Calibri" w:cs="Arial"/>
                <w:noProof/>
                <w:sz w:val="21"/>
                <w:szCs w:val="21"/>
              </w:rPr>
            </w:pPr>
          </w:p>
        </w:tc>
        <w:tc>
          <w:tcPr>
            <w:tcW w:w="2480" w:type="dxa"/>
            <w:tcBorders>
              <w:top w:val="single" w:sz="4" w:space="0" w:color="auto"/>
              <w:left w:val="single" w:sz="4" w:space="0" w:color="auto"/>
              <w:bottom w:val="single" w:sz="4" w:space="0" w:color="auto"/>
              <w:right w:val="single" w:sz="4" w:space="0" w:color="auto"/>
            </w:tcBorders>
            <w:hideMark/>
          </w:tcPr>
          <w:p w14:paraId="5E4838BD" w14:textId="77777777" w:rsidR="00833BC9" w:rsidRPr="00833BC9" w:rsidRDefault="00833BC9" w:rsidP="00833BC9">
            <w:pPr>
              <w:contextualSpacing/>
              <w:rPr>
                <w:rFonts w:ascii="Calibri" w:eastAsia="Calibri" w:hAnsi="Calibri"/>
                <w:sz w:val="22"/>
                <w:szCs w:val="22"/>
              </w:rPr>
            </w:pPr>
            <w:r w:rsidRPr="00833BC9">
              <w:rPr>
                <w:rFonts w:ascii="Calibri" w:eastAsia="Calibri" w:hAnsi="Calibri"/>
                <w:sz w:val="22"/>
                <w:szCs w:val="22"/>
              </w:rPr>
              <w:t>EALC for Affiliation fees: EALC membership</w:t>
            </w:r>
          </w:p>
          <w:p w14:paraId="13B59330" w14:textId="77777777" w:rsidR="00833BC9" w:rsidRPr="00833BC9" w:rsidRDefault="00833BC9" w:rsidP="00833BC9">
            <w:pPr>
              <w:contextualSpacing/>
              <w:rPr>
                <w:rFonts w:ascii="Calibri" w:eastAsia="Calibri" w:hAnsi="Calibri"/>
                <w:sz w:val="22"/>
                <w:szCs w:val="22"/>
              </w:rPr>
            </w:pPr>
            <w:r w:rsidRPr="00833BC9">
              <w:rPr>
                <w:rFonts w:ascii="Calibri" w:eastAsia="Calibri" w:hAnsi="Calibri"/>
                <w:sz w:val="22"/>
                <w:szCs w:val="22"/>
              </w:rPr>
              <w:t>NALC membership</w:t>
            </w:r>
          </w:p>
        </w:tc>
        <w:tc>
          <w:tcPr>
            <w:tcW w:w="1538" w:type="dxa"/>
            <w:tcBorders>
              <w:top w:val="single" w:sz="4" w:space="0" w:color="auto"/>
              <w:left w:val="single" w:sz="4" w:space="0" w:color="auto"/>
              <w:bottom w:val="single" w:sz="4" w:space="0" w:color="auto"/>
              <w:right w:val="single" w:sz="4" w:space="0" w:color="auto"/>
            </w:tcBorders>
          </w:tcPr>
          <w:p w14:paraId="37DC5AD3" w14:textId="77777777" w:rsidR="00833BC9" w:rsidRPr="00833BC9" w:rsidRDefault="00833BC9" w:rsidP="00833BC9">
            <w:pPr>
              <w:contextualSpacing/>
              <w:rPr>
                <w:rFonts w:ascii="Calibri" w:eastAsia="Calibri" w:hAnsi="Calibri"/>
                <w:sz w:val="22"/>
                <w:szCs w:val="22"/>
              </w:rPr>
            </w:pPr>
          </w:p>
          <w:p w14:paraId="1B9527F2" w14:textId="77777777" w:rsidR="00833BC9" w:rsidRPr="00833BC9" w:rsidRDefault="00833BC9" w:rsidP="00833BC9">
            <w:pPr>
              <w:contextualSpacing/>
              <w:rPr>
                <w:rFonts w:ascii="Calibri" w:eastAsia="Calibri" w:hAnsi="Calibri"/>
                <w:sz w:val="22"/>
                <w:szCs w:val="22"/>
              </w:rPr>
            </w:pPr>
            <w:r w:rsidRPr="00833BC9">
              <w:rPr>
                <w:rFonts w:ascii="Calibri" w:eastAsia="Calibri" w:hAnsi="Calibri"/>
                <w:sz w:val="22"/>
                <w:szCs w:val="22"/>
              </w:rPr>
              <w:t>£304.08</w:t>
            </w:r>
          </w:p>
          <w:p w14:paraId="442A39D8" w14:textId="77777777" w:rsidR="00833BC9" w:rsidRPr="00833BC9" w:rsidRDefault="00833BC9" w:rsidP="00833BC9">
            <w:pPr>
              <w:contextualSpacing/>
              <w:rPr>
                <w:rFonts w:ascii="Calibri" w:eastAsia="Calibri" w:hAnsi="Calibri"/>
                <w:sz w:val="22"/>
                <w:szCs w:val="22"/>
              </w:rPr>
            </w:pPr>
            <w:r w:rsidRPr="00833BC9">
              <w:rPr>
                <w:rFonts w:ascii="Calibri" w:eastAsia="Calibri" w:hAnsi="Calibri"/>
                <w:sz w:val="22"/>
                <w:szCs w:val="22"/>
              </w:rPr>
              <w:t>£77.90</w:t>
            </w:r>
          </w:p>
        </w:tc>
        <w:tc>
          <w:tcPr>
            <w:tcW w:w="1543" w:type="dxa"/>
            <w:tcBorders>
              <w:top w:val="single" w:sz="4" w:space="0" w:color="auto"/>
              <w:left w:val="single" w:sz="4" w:space="0" w:color="auto"/>
              <w:bottom w:val="single" w:sz="4" w:space="0" w:color="auto"/>
              <w:right w:val="single" w:sz="4" w:space="0" w:color="auto"/>
            </w:tcBorders>
          </w:tcPr>
          <w:p w14:paraId="22F9DF86" w14:textId="77777777" w:rsidR="00833BC9" w:rsidRPr="00833BC9" w:rsidRDefault="00833BC9" w:rsidP="00833BC9">
            <w:pPr>
              <w:contextualSpacing/>
              <w:rPr>
                <w:rFonts w:ascii="Calibri" w:hAnsi="Calibri" w:cs="Arial"/>
                <w:noProof/>
                <w:sz w:val="21"/>
                <w:szCs w:val="21"/>
              </w:rPr>
            </w:pPr>
          </w:p>
          <w:p w14:paraId="6700D92A" w14:textId="77777777" w:rsidR="00833BC9" w:rsidRPr="00833BC9" w:rsidRDefault="00833BC9" w:rsidP="00833BC9">
            <w:pPr>
              <w:contextualSpacing/>
              <w:rPr>
                <w:rFonts w:ascii="Calibri" w:hAnsi="Calibri" w:cs="Arial"/>
                <w:noProof/>
                <w:sz w:val="21"/>
                <w:szCs w:val="21"/>
              </w:rPr>
            </w:pPr>
          </w:p>
          <w:p w14:paraId="26981705" w14:textId="77777777" w:rsidR="00833BC9" w:rsidRPr="00833BC9" w:rsidRDefault="00833BC9" w:rsidP="00833BC9">
            <w:pPr>
              <w:contextualSpacing/>
              <w:rPr>
                <w:rFonts w:ascii="Calibri" w:hAnsi="Calibri" w:cs="Arial"/>
                <w:noProof/>
                <w:sz w:val="21"/>
                <w:szCs w:val="21"/>
              </w:rPr>
            </w:pPr>
            <w:r w:rsidRPr="00833BC9">
              <w:rPr>
                <w:rFonts w:ascii="Calibri" w:eastAsia="Calibri" w:hAnsi="Calibri"/>
                <w:sz w:val="22"/>
                <w:szCs w:val="22"/>
              </w:rPr>
              <w:t>£381.98</w:t>
            </w:r>
          </w:p>
        </w:tc>
        <w:tc>
          <w:tcPr>
            <w:tcW w:w="1795" w:type="dxa"/>
            <w:tcBorders>
              <w:top w:val="single" w:sz="4" w:space="0" w:color="auto"/>
              <w:left w:val="single" w:sz="4" w:space="0" w:color="auto"/>
              <w:bottom w:val="single" w:sz="4" w:space="0" w:color="auto"/>
              <w:right w:val="single" w:sz="4" w:space="0" w:color="auto"/>
            </w:tcBorders>
          </w:tcPr>
          <w:p w14:paraId="33B7F0D6" w14:textId="77777777" w:rsidR="00833BC9" w:rsidRPr="00833BC9" w:rsidRDefault="00833BC9" w:rsidP="00833BC9">
            <w:pPr>
              <w:contextualSpacing/>
              <w:rPr>
                <w:rFonts w:ascii="Calibri" w:hAnsi="Calibri" w:cs="Arial"/>
                <w:noProof/>
                <w:sz w:val="21"/>
                <w:szCs w:val="21"/>
              </w:rPr>
            </w:pPr>
          </w:p>
        </w:tc>
      </w:tr>
      <w:tr w:rsidR="00833BC9" w:rsidRPr="00833BC9" w14:paraId="370F9A64" w14:textId="77777777" w:rsidTr="00B57B84">
        <w:tc>
          <w:tcPr>
            <w:tcW w:w="2987" w:type="dxa"/>
            <w:tcBorders>
              <w:top w:val="single" w:sz="4" w:space="0" w:color="auto"/>
              <w:left w:val="single" w:sz="4" w:space="0" w:color="auto"/>
              <w:bottom w:val="single" w:sz="4" w:space="0" w:color="auto"/>
              <w:right w:val="single" w:sz="4" w:space="0" w:color="auto"/>
            </w:tcBorders>
            <w:hideMark/>
          </w:tcPr>
          <w:p w14:paraId="1A34945C" w14:textId="77777777" w:rsidR="00833BC9" w:rsidRPr="00833BC9" w:rsidRDefault="00833BC9" w:rsidP="00833BC9">
            <w:pPr>
              <w:contextualSpacing/>
              <w:rPr>
                <w:rFonts w:ascii="Calibri" w:hAnsi="Calibri" w:cs="Arial"/>
                <w:noProof/>
                <w:sz w:val="21"/>
                <w:szCs w:val="21"/>
              </w:rPr>
            </w:pPr>
            <w:r w:rsidRPr="00833BC9">
              <w:rPr>
                <w:rFonts w:ascii="Calibri" w:hAnsi="Calibri" w:cs="Arial"/>
                <w:sz w:val="21"/>
                <w:szCs w:val="21"/>
              </w:rPr>
              <w:t>Total of Cheques to be paid</w:t>
            </w:r>
          </w:p>
        </w:tc>
        <w:tc>
          <w:tcPr>
            <w:tcW w:w="2480" w:type="dxa"/>
            <w:tcBorders>
              <w:top w:val="single" w:sz="4" w:space="0" w:color="auto"/>
              <w:left w:val="single" w:sz="4" w:space="0" w:color="auto"/>
              <w:bottom w:val="single" w:sz="4" w:space="0" w:color="auto"/>
              <w:right w:val="single" w:sz="4" w:space="0" w:color="auto"/>
            </w:tcBorders>
          </w:tcPr>
          <w:p w14:paraId="6E2C488A" w14:textId="77777777" w:rsidR="00833BC9" w:rsidRPr="00833BC9" w:rsidRDefault="00833BC9" w:rsidP="00833BC9">
            <w:pPr>
              <w:contextualSpacing/>
              <w:rPr>
                <w:rFonts w:ascii="Calibri" w:hAnsi="Calibri" w:cs="Arial"/>
                <w:noProof/>
                <w:sz w:val="21"/>
                <w:szCs w:val="21"/>
              </w:rPr>
            </w:pPr>
          </w:p>
        </w:tc>
        <w:tc>
          <w:tcPr>
            <w:tcW w:w="1538" w:type="dxa"/>
            <w:tcBorders>
              <w:top w:val="single" w:sz="4" w:space="0" w:color="auto"/>
              <w:left w:val="single" w:sz="4" w:space="0" w:color="auto"/>
              <w:bottom w:val="single" w:sz="4" w:space="0" w:color="auto"/>
              <w:right w:val="single" w:sz="4" w:space="0" w:color="auto"/>
            </w:tcBorders>
          </w:tcPr>
          <w:p w14:paraId="33E7BC09" w14:textId="77777777" w:rsidR="00833BC9" w:rsidRPr="00833BC9" w:rsidRDefault="00833BC9" w:rsidP="00833BC9">
            <w:pPr>
              <w:contextualSpacing/>
              <w:rPr>
                <w:rFonts w:ascii="Calibri" w:hAnsi="Calibri" w:cs="Arial"/>
                <w:noProof/>
                <w:sz w:val="21"/>
                <w:szCs w:val="21"/>
              </w:rPr>
            </w:pPr>
          </w:p>
        </w:tc>
        <w:tc>
          <w:tcPr>
            <w:tcW w:w="1543" w:type="dxa"/>
            <w:tcBorders>
              <w:top w:val="single" w:sz="4" w:space="0" w:color="auto"/>
              <w:left w:val="single" w:sz="4" w:space="0" w:color="auto"/>
              <w:bottom w:val="single" w:sz="4" w:space="0" w:color="auto"/>
              <w:right w:val="single" w:sz="4" w:space="0" w:color="auto"/>
            </w:tcBorders>
          </w:tcPr>
          <w:p w14:paraId="5C25804E"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£805.88</w:t>
            </w:r>
          </w:p>
          <w:p w14:paraId="25B824C7" w14:textId="77777777" w:rsidR="00833BC9" w:rsidRPr="00833BC9" w:rsidRDefault="00833BC9" w:rsidP="00833BC9">
            <w:pPr>
              <w:contextualSpacing/>
              <w:rPr>
                <w:rFonts w:ascii="Calibri" w:hAnsi="Calibri" w:cs="Arial"/>
                <w:noProof/>
                <w:sz w:val="21"/>
                <w:szCs w:val="21"/>
              </w:rPr>
            </w:pPr>
          </w:p>
        </w:tc>
        <w:tc>
          <w:tcPr>
            <w:tcW w:w="1795" w:type="dxa"/>
            <w:tcBorders>
              <w:top w:val="single" w:sz="4" w:space="0" w:color="auto"/>
              <w:left w:val="single" w:sz="4" w:space="0" w:color="auto"/>
              <w:bottom w:val="single" w:sz="4" w:space="0" w:color="auto"/>
              <w:right w:val="single" w:sz="4" w:space="0" w:color="auto"/>
            </w:tcBorders>
            <w:hideMark/>
          </w:tcPr>
          <w:p w14:paraId="2467A41C" w14:textId="77777777" w:rsidR="00833BC9" w:rsidRPr="00833BC9" w:rsidRDefault="00833BC9" w:rsidP="00833BC9">
            <w:pPr>
              <w:contextualSpacing/>
              <w:rPr>
                <w:rFonts w:ascii="Calibri" w:hAnsi="Calibri" w:cs="Arial"/>
                <w:noProof/>
                <w:sz w:val="21"/>
                <w:szCs w:val="21"/>
              </w:rPr>
            </w:pPr>
            <w:r w:rsidRPr="00833BC9">
              <w:rPr>
                <w:rFonts w:ascii="Calibri" w:hAnsi="Calibri" w:cs="Arial"/>
                <w:noProof/>
                <w:sz w:val="21"/>
                <w:szCs w:val="21"/>
              </w:rPr>
              <w:t>£63</w:t>
            </w:r>
          </w:p>
        </w:tc>
      </w:tr>
      <w:tr w:rsidR="00833BC9" w:rsidRPr="00833BC9" w14:paraId="3CC34028" w14:textId="77777777" w:rsidTr="00B57B84">
        <w:tc>
          <w:tcPr>
            <w:tcW w:w="2987" w:type="dxa"/>
            <w:tcBorders>
              <w:top w:val="single" w:sz="4" w:space="0" w:color="auto"/>
              <w:left w:val="single" w:sz="4" w:space="0" w:color="auto"/>
              <w:bottom w:val="single" w:sz="4" w:space="0" w:color="auto"/>
              <w:right w:val="single" w:sz="4" w:space="0" w:color="auto"/>
            </w:tcBorders>
            <w:hideMark/>
          </w:tcPr>
          <w:p w14:paraId="6CA2CE75" w14:textId="77777777" w:rsidR="00833BC9" w:rsidRPr="00833BC9" w:rsidRDefault="00833BC9" w:rsidP="00833BC9">
            <w:pPr>
              <w:contextualSpacing/>
              <w:rPr>
                <w:rFonts w:ascii="Calibri" w:hAnsi="Calibri" w:cs="Arial"/>
                <w:noProof/>
                <w:sz w:val="21"/>
                <w:szCs w:val="21"/>
              </w:rPr>
            </w:pPr>
            <w:r w:rsidRPr="00833BC9">
              <w:rPr>
                <w:rFonts w:ascii="Calibri" w:hAnsi="Calibri" w:cs="Arial"/>
                <w:sz w:val="21"/>
                <w:szCs w:val="21"/>
              </w:rPr>
              <w:t xml:space="preserve">Total of Outstanding Cheques     </w:t>
            </w:r>
          </w:p>
        </w:tc>
        <w:tc>
          <w:tcPr>
            <w:tcW w:w="2480" w:type="dxa"/>
            <w:tcBorders>
              <w:top w:val="single" w:sz="4" w:space="0" w:color="auto"/>
              <w:left w:val="single" w:sz="4" w:space="0" w:color="auto"/>
              <w:bottom w:val="single" w:sz="4" w:space="0" w:color="auto"/>
              <w:right w:val="single" w:sz="4" w:space="0" w:color="auto"/>
            </w:tcBorders>
          </w:tcPr>
          <w:p w14:paraId="3CD7606E" w14:textId="77777777" w:rsidR="00833BC9" w:rsidRPr="00833BC9" w:rsidRDefault="00833BC9" w:rsidP="00833BC9">
            <w:pPr>
              <w:rPr>
                <w:rFonts w:ascii="Calibri" w:hAnsi="Calibri"/>
                <w:noProof/>
                <w:sz w:val="21"/>
                <w:szCs w:val="21"/>
              </w:rPr>
            </w:pPr>
          </w:p>
        </w:tc>
        <w:tc>
          <w:tcPr>
            <w:tcW w:w="1538" w:type="dxa"/>
            <w:tcBorders>
              <w:top w:val="single" w:sz="4" w:space="0" w:color="auto"/>
              <w:left w:val="single" w:sz="4" w:space="0" w:color="auto"/>
              <w:bottom w:val="single" w:sz="4" w:space="0" w:color="auto"/>
              <w:right w:val="single" w:sz="4" w:space="0" w:color="auto"/>
            </w:tcBorders>
          </w:tcPr>
          <w:p w14:paraId="2D9B349A" w14:textId="77777777" w:rsidR="00833BC9" w:rsidRPr="00833BC9" w:rsidRDefault="00833BC9" w:rsidP="00833BC9">
            <w:pPr>
              <w:contextualSpacing/>
              <w:rPr>
                <w:rFonts w:ascii="Calibri" w:hAnsi="Calibri" w:cs="Arial"/>
                <w:noProof/>
                <w:sz w:val="21"/>
                <w:szCs w:val="21"/>
              </w:rPr>
            </w:pPr>
          </w:p>
        </w:tc>
        <w:tc>
          <w:tcPr>
            <w:tcW w:w="1543" w:type="dxa"/>
            <w:tcBorders>
              <w:top w:val="single" w:sz="4" w:space="0" w:color="auto"/>
              <w:left w:val="single" w:sz="4" w:space="0" w:color="auto"/>
              <w:bottom w:val="single" w:sz="4" w:space="0" w:color="auto"/>
              <w:right w:val="single" w:sz="4" w:space="0" w:color="auto"/>
            </w:tcBorders>
          </w:tcPr>
          <w:p w14:paraId="363DCD37" w14:textId="77777777" w:rsidR="00833BC9" w:rsidRPr="00833BC9" w:rsidRDefault="00833BC9" w:rsidP="00833BC9">
            <w:pPr>
              <w:contextualSpacing/>
              <w:rPr>
                <w:rFonts w:ascii="Calibri" w:hAnsi="Calibri" w:cs="Arial"/>
                <w:noProof/>
                <w:sz w:val="21"/>
                <w:szCs w:val="21"/>
              </w:rPr>
            </w:pPr>
          </w:p>
          <w:p w14:paraId="7BF68594" w14:textId="77777777" w:rsidR="00833BC9" w:rsidRPr="00833BC9" w:rsidRDefault="00833BC9" w:rsidP="00833BC9">
            <w:pPr>
              <w:contextualSpacing/>
              <w:rPr>
                <w:rFonts w:ascii="Calibri" w:hAnsi="Calibri" w:cs="Arial"/>
                <w:noProof/>
                <w:sz w:val="21"/>
                <w:szCs w:val="21"/>
              </w:rPr>
            </w:pPr>
          </w:p>
        </w:tc>
        <w:tc>
          <w:tcPr>
            <w:tcW w:w="1795" w:type="dxa"/>
            <w:tcBorders>
              <w:top w:val="single" w:sz="4" w:space="0" w:color="auto"/>
              <w:left w:val="single" w:sz="4" w:space="0" w:color="auto"/>
              <w:bottom w:val="single" w:sz="4" w:space="0" w:color="auto"/>
              <w:right w:val="single" w:sz="4" w:space="0" w:color="auto"/>
            </w:tcBorders>
          </w:tcPr>
          <w:p w14:paraId="3B6F6D5C" w14:textId="77777777" w:rsidR="00833BC9" w:rsidRPr="00833BC9" w:rsidRDefault="00833BC9" w:rsidP="00833BC9">
            <w:pPr>
              <w:contextualSpacing/>
              <w:rPr>
                <w:rFonts w:ascii="Calibri" w:hAnsi="Calibri" w:cs="Arial"/>
                <w:noProof/>
                <w:sz w:val="21"/>
                <w:szCs w:val="21"/>
              </w:rPr>
            </w:pPr>
          </w:p>
        </w:tc>
      </w:tr>
      <w:tr w:rsidR="00833BC9" w:rsidRPr="00833BC9" w14:paraId="313BEBE8" w14:textId="77777777" w:rsidTr="00B57B84">
        <w:tc>
          <w:tcPr>
            <w:tcW w:w="2987" w:type="dxa"/>
            <w:tcBorders>
              <w:top w:val="single" w:sz="4" w:space="0" w:color="auto"/>
              <w:left w:val="single" w:sz="4" w:space="0" w:color="auto"/>
              <w:bottom w:val="single" w:sz="4" w:space="0" w:color="auto"/>
              <w:right w:val="single" w:sz="4" w:space="0" w:color="auto"/>
            </w:tcBorders>
            <w:hideMark/>
          </w:tcPr>
          <w:p w14:paraId="2981214A" w14:textId="77777777" w:rsidR="00833BC9" w:rsidRPr="00833BC9" w:rsidRDefault="00833BC9" w:rsidP="00833BC9">
            <w:pPr>
              <w:contextualSpacing/>
              <w:rPr>
                <w:rFonts w:ascii="Calibri" w:hAnsi="Calibri" w:cs="Arial"/>
                <w:noProof/>
                <w:sz w:val="21"/>
                <w:szCs w:val="21"/>
              </w:rPr>
            </w:pPr>
            <w:r w:rsidRPr="00833BC9">
              <w:rPr>
                <w:rFonts w:ascii="Calibri" w:hAnsi="Calibri" w:cs="Arial"/>
                <w:sz w:val="21"/>
                <w:szCs w:val="21"/>
              </w:rPr>
              <w:t xml:space="preserve">After above Cheques </w:t>
            </w:r>
          </w:p>
        </w:tc>
        <w:tc>
          <w:tcPr>
            <w:tcW w:w="2480" w:type="dxa"/>
            <w:tcBorders>
              <w:top w:val="single" w:sz="4" w:space="0" w:color="auto"/>
              <w:left w:val="single" w:sz="4" w:space="0" w:color="auto"/>
              <w:bottom w:val="single" w:sz="4" w:space="0" w:color="auto"/>
              <w:right w:val="single" w:sz="4" w:space="0" w:color="auto"/>
            </w:tcBorders>
          </w:tcPr>
          <w:p w14:paraId="59E6D6CB" w14:textId="77777777" w:rsidR="00833BC9" w:rsidRPr="00833BC9" w:rsidRDefault="00833BC9" w:rsidP="00833BC9">
            <w:pPr>
              <w:rPr>
                <w:rFonts w:ascii="Calibri" w:hAnsi="Calibri"/>
                <w:noProof/>
                <w:sz w:val="21"/>
                <w:szCs w:val="21"/>
              </w:rPr>
            </w:pPr>
          </w:p>
        </w:tc>
        <w:tc>
          <w:tcPr>
            <w:tcW w:w="1538" w:type="dxa"/>
            <w:tcBorders>
              <w:top w:val="single" w:sz="4" w:space="0" w:color="auto"/>
              <w:left w:val="single" w:sz="4" w:space="0" w:color="auto"/>
              <w:bottom w:val="single" w:sz="4" w:space="0" w:color="auto"/>
              <w:right w:val="single" w:sz="4" w:space="0" w:color="auto"/>
            </w:tcBorders>
          </w:tcPr>
          <w:p w14:paraId="07CB0B75" w14:textId="77777777" w:rsidR="00833BC9" w:rsidRPr="00833BC9" w:rsidRDefault="00833BC9" w:rsidP="00833BC9">
            <w:pPr>
              <w:contextualSpacing/>
              <w:rPr>
                <w:rFonts w:ascii="Calibri" w:hAnsi="Calibri" w:cs="Arial"/>
                <w:noProof/>
                <w:sz w:val="21"/>
                <w:szCs w:val="21"/>
              </w:rPr>
            </w:pPr>
          </w:p>
        </w:tc>
        <w:tc>
          <w:tcPr>
            <w:tcW w:w="1543" w:type="dxa"/>
            <w:tcBorders>
              <w:top w:val="single" w:sz="4" w:space="0" w:color="auto"/>
              <w:left w:val="single" w:sz="4" w:space="0" w:color="auto"/>
              <w:bottom w:val="single" w:sz="4" w:space="0" w:color="auto"/>
              <w:right w:val="single" w:sz="4" w:space="0" w:color="auto"/>
            </w:tcBorders>
          </w:tcPr>
          <w:p w14:paraId="2BAB8A2B" w14:textId="77777777" w:rsidR="00833BC9" w:rsidRPr="00833BC9" w:rsidRDefault="00833BC9" w:rsidP="00833BC9">
            <w:pPr>
              <w:contextualSpacing/>
              <w:rPr>
                <w:rFonts w:ascii="Calibri" w:hAnsi="Calibri" w:cs="Arial"/>
                <w:noProof/>
                <w:sz w:val="21"/>
                <w:szCs w:val="21"/>
              </w:rPr>
            </w:pPr>
            <w:bookmarkStart w:id="5" w:name="_GoBack"/>
            <w:bookmarkEnd w:id="5"/>
            <w:r w:rsidRPr="00833BC9">
              <w:rPr>
                <w:rFonts w:ascii="Calibri" w:hAnsi="Calibri" w:cs="Arial"/>
                <w:noProof/>
                <w:sz w:val="21"/>
                <w:szCs w:val="21"/>
              </w:rPr>
              <w:t>£5527.52</w:t>
            </w:r>
          </w:p>
        </w:tc>
        <w:tc>
          <w:tcPr>
            <w:tcW w:w="1795" w:type="dxa"/>
            <w:tcBorders>
              <w:top w:val="single" w:sz="4" w:space="0" w:color="auto"/>
              <w:left w:val="single" w:sz="4" w:space="0" w:color="auto"/>
              <w:bottom w:val="single" w:sz="4" w:space="0" w:color="auto"/>
              <w:right w:val="single" w:sz="4" w:space="0" w:color="auto"/>
            </w:tcBorders>
          </w:tcPr>
          <w:p w14:paraId="6EE062D1" w14:textId="77777777" w:rsidR="00833BC9" w:rsidRPr="00833BC9" w:rsidRDefault="00833BC9" w:rsidP="00833BC9">
            <w:pPr>
              <w:contextualSpacing/>
              <w:rPr>
                <w:rFonts w:ascii="Calibri" w:hAnsi="Calibri" w:cs="Arial"/>
                <w:noProof/>
                <w:sz w:val="21"/>
                <w:szCs w:val="21"/>
              </w:rPr>
            </w:pPr>
          </w:p>
        </w:tc>
      </w:tr>
    </w:tbl>
    <w:p w14:paraId="62D5E00C" w14:textId="77777777" w:rsidR="00833BC9" w:rsidRPr="00833BC9" w:rsidRDefault="00833BC9" w:rsidP="00833BC9">
      <w:pPr>
        <w:rPr>
          <w:rFonts w:ascii="Calibri" w:hAnsi="Calibri" w:cs="Arial"/>
          <w:sz w:val="21"/>
          <w:szCs w:val="21"/>
        </w:rPr>
      </w:pPr>
    </w:p>
    <w:p w14:paraId="5B4350FC" w14:textId="341E8575" w:rsidR="00833BC9" w:rsidRDefault="00833BC9" w:rsidP="003C374F">
      <w:pPr>
        <w:spacing w:after="160" w:line="256" w:lineRule="auto"/>
        <w:rPr>
          <w:rFonts w:ascii="Calibri" w:eastAsia="Calibri" w:hAnsi="Calibri"/>
          <w:b/>
          <w:bCs/>
          <w:sz w:val="22"/>
          <w:szCs w:val="22"/>
        </w:rPr>
      </w:pPr>
    </w:p>
    <w:p w14:paraId="11F2B4FF" w14:textId="271645CC" w:rsidR="00B57B84" w:rsidRDefault="00B57B84" w:rsidP="003C374F">
      <w:pPr>
        <w:spacing w:after="160" w:line="256" w:lineRule="auto"/>
        <w:rPr>
          <w:rFonts w:ascii="Calibri" w:eastAsia="Calibri" w:hAnsi="Calibri"/>
          <w:b/>
          <w:bCs/>
          <w:sz w:val="22"/>
          <w:szCs w:val="22"/>
        </w:rPr>
      </w:pPr>
    </w:p>
    <w:p w14:paraId="1C806E91" w14:textId="061E60C9" w:rsidR="00B57B84" w:rsidRDefault="00B57B84" w:rsidP="003C374F">
      <w:pPr>
        <w:spacing w:after="160" w:line="256" w:lineRule="auto"/>
        <w:rPr>
          <w:rFonts w:ascii="Calibri" w:eastAsia="Calibri" w:hAnsi="Calibri"/>
          <w:b/>
          <w:bCs/>
          <w:sz w:val="22"/>
          <w:szCs w:val="22"/>
        </w:rPr>
      </w:pPr>
    </w:p>
    <w:p w14:paraId="5673A3A9" w14:textId="51745365" w:rsidR="00B57B84" w:rsidRDefault="00B57B84" w:rsidP="003C374F">
      <w:pPr>
        <w:spacing w:after="160" w:line="256" w:lineRule="auto"/>
        <w:rPr>
          <w:rFonts w:ascii="Calibri" w:eastAsia="Calibri" w:hAnsi="Calibri"/>
          <w:b/>
          <w:bCs/>
          <w:sz w:val="22"/>
          <w:szCs w:val="22"/>
        </w:rPr>
      </w:pPr>
      <w:r>
        <w:rPr>
          <w:rFonts w:ascii="Calibri" w:eastAsia="Calibri" w:hAnsi="Calibri"/>
          <w:b/>
          <w:bCs/>
          <w:sz w:val="22"/>
          <w:szCs w:val="22"/>
        </w:rPr>
        <w:t>Signed…………………………………………………………………………………………………………………………………………………8</w:t>
      </w:r>
      <w:r w:rsidRPr="00B57B84">
        <w:rPr>
          <w:rFonts w:ascii="Calibri" w:eastAsia="Calibri" w:hAnsi="Calibri"/>
          <w:b/>
          <w:bCs/>
          <w:sz w:val="22"/>
          <w:szCs w:val="22"/>
          <w:vertAlign w:val="superscript"/>
        </w:rPr>
        <w:t>th</w:t>
      </w:r>
      <w:r>
        <w:rPr>
          <w:rFonts w:ascii="Calibri" w:eastAsia="Calibri" w:hAnsi="Calibri"/>
          <w:b/>
          <w:bCs/>
          <w:sz w:val="22"/>
          <w:szCs w:val="22"/>
        </w:rPr>
        <w:t xml:space="preserve"> June 2020</w:t>
      </w:r>
    </w:p>
    <w:p w14:paraId="76B01D4F" w14:textId="12903E3E" w:rsidR="00B57B84" w:rsidRPr="003C374F" w:rsidRDefault="00B57B84" w:rsidP="00B57B84">
      <w:pPr>
        <w:spacing w:after="160" w:line="256" w:lineRule="auto"/>
        <w:jc w:val="center"/>
        <w:rPr>
          <w:rFonts w:ascii="Calibri" w:eastAsia="Calibri" w:hAnsi="Calibri"/>
          <w:b/>
          <w:bCs/>
          <w:sz w:val="22"/>
          <w:szCs w:val="22"/>
        </w:rPr>
      </w:pPr>
      <w:r>
        <w:rPr>
          <w:rFonts w:ascii="Calibri" w:eastAsia="Calibri" w:hAnsi="Calibri"/>
          <w:b/>
          <w:bCs/>
          <w:sz w:val="22"/>
          <w:szCs w:val="22"/>
        </w:rPr>
        <w:t>Cllr S. M. Gill</w:t>
      </w:r>
    </w:p>
    <w:sectPr w:rsidR="00B57B84" w:rsidRPr="003C374F" w:rsidSect="00B57B84">
      <w:headerReference w:type="even" r:id="rId8"/>
      <w:headerReference w:type="default" r:id="rId9"/>
      <w:headerReference w:type="first" r:id="rId10"/>
      <w:pgSz w:w="11906" w:h="16838"/>
      <w:pgMar w:top="1135" w:right="720" w:bottom="284" w:left="720" w:header="709" w:footer="709" w:gutter="0"/>
      <w:pgNumType w:start="13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28AC9" w14:textId="77777777" w:rsidR="00EF118D" w:rsidRDefault="00EF118D" w:rsidP="005D09F4">
      <w:r>
        <w:separator/>
      </w:r>
    </w:p>
  </w:endnote>
  <w:endnote w:type="continuationSeparator" w:id="0">
    <w:p w14:paraId="7D648640" w14:textId="77777777" w:rsidR="00EF118D" w:rsidRDefault="00EF118D"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FBAB7" w14:textId="77777777" w:rsidR="00EF118D" w:rsidRDefault="00EF118D" w:rsidP="005D09F4">
      <w:r>
        <w:separator/>
      </w:r>
    </w:p>
  </w:footnote>
  <w:footnote w:type="continuationSeparator" w:id="0">
    <w:p w14:paraId="46FAA2EC" w14:textId="77777777" w:rsidR="00EF118D" w:rsidRDefault="00EF118D"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34207" w14:textId="3116A92D" w:rsidR="005D5CF4" w:rsidRDefault="005D5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55722"/>
      <w:docPartObj>
        <w:docPartGallery w:val="Page Numbers (Top of Page)"/>
        <w:docPartUnique/>
      </w:docPartObj>
    </w:sdtPr>
    <w:sdtEndPr>
      <w:rPr>
        <w:noProof/>
      </w:rPr>
    </w:sdtEndPr>
    <w:sdtContent>
      <w:p w14:paraId="396268F5" w14:textId="258E7D26" w:rsidR="00B57B84" w:rsidRDefault="00B57B8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264C01" w14:textId="4D64EE80" w:rsidR="005D5CF4" w:rsidRDefault="005D5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5170" w14:textId="7261E838" w:rsidR="005D5CF4" w:rsidRDefault="005D5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7F775F"/>
    <w:multiLevelType w:val="multilevel"/>
    <w:tmpl w:val="D1926BF4"/>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46786"/>
    <w:multiLevelType w:val="multilevel"/>
    <w:tmpl w:val="F63280AE"/>
    <w:lvl w:ilvl="0">
      <w:start w:val="10"/>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9"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04BB1"/>
    <w:multiLevelType w:val="multilevel"/>
    <w:tmpl w:val="6082CE5A"/>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2"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0"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2" w15:restartNumberingAfterBreak="0">
    <w:nsid w:val="507C58FD"/>
    <w:multiLevelType w:val="multilevel"/>
    <w:tmpl w:val="F648F360"/>
    <w:lvl w:ilvl="0">
      <w:start w:val="7"/>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3"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9"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3"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6"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33"/>
  </w:num>
  <w:num w:numId="2">
    <w:abstractNumId w:val="12"/>
  </w:num>
  <w:num w:numId="3">
    <w:abstractNumId w:val="16"/>
  </w:num>
  <w:num w:numId="4">
    <w:abstractNumId w:val="29"/>
  </w:num>
  <w:num w:numId="5">
    <w:abstractNumId w:val="23"/>
  </w:num>
  <w:num w:numId="6">
    <w:abstractNumId w:val="5"/>
  </w:num>
  <w:num w:numId="7">
    <w:abstractNumId w:val="9"/>
  </w:num>
  <w:num w:numId="8">
    <w:abstractNumId w:val="10"/>
  </w:num>
  <w:num w:numId="9">
    <w:abstractNumId w:val="34"/>
  </w:num>
  <w:num w:numId="10">
    <w:abstractNumId w:val="7"/>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3"/>
  </w:num>
  <w:num w:numId="14">
    <w:abstractNumId w:val="14"/>
  </w:num>
  <w:num w:numId="15">
    <w:abstractNumId w:val="1"/>
  </w:num>
  <w:num w:numId="16">
    <w:abstractNumId w:val="3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0"/>
  </w:num>
  <w:num w:numId="20">
    <w:abstractNumId w:val="28"/>
  </w:num>
  <w:num w:numId="21">
    <w:abstractNumId w:val="32"/>
  </w:num>
  <w:num w:numId="22">
    <w:abstractNumId w:val="30"/>
  </w:num>
  <w:num w:numId="23">
    <w:abstractNumId w:val="27"/>
  </w:num>
  <w:num w:numId="24">
    <w:abstractNumId w:val="18"/>
  </w:num>
  <w:num w:numId="25">
    <w:abstractNumId w:val="15"/>
  </w:num>
  <w:num w:numId="26">
    <w:abstractNumId w:val="8"/>
  </w:num>
  <w:num w:numId="27">
    <w:abstractNumId w:val="31"/>
  </w:num>
  <w:num w:numId="28">
    <w:abstractNumId w:val="4"/>
  </w:num>
  <w:num w:numId="29">
    <w:abstractNumId w:val="22"/>
  </w:num>
  <w:num w:numId="30">
    <w:abstractNumId w:val="2"/>
  </w:num>
  <w:num w:numId="31">
    <w:abstractNumId w:val="19"/>
  </w:num>
  <w:num w:numId="32">
    <w:abstractNumId w:val="21"/>
  </w:num>
  <w:num w:numId="33">
    <w:abstractNumId w:val="24"/>
  </w:num>
  <w:num w:numId="34">
    <w:abstractNumId w:val="11"/>
  </w:num>
  <w:num w:numId="35">
    <w:abstractNumId w:val="25"/>
  </w:num>
  <w:num w:numId="36">
    <w:abstractNumId w:val="17"/>
  </w:num>
  <w:num w:numId="37">
    <w:abstractNumId w:val="3"/>
  </w:num>
  <w:num w:numId="3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2A98"/>
    <w:rsid w:val="00013171"/>
    <w:rsid w:val="00014028"/>
    <w:rsid w:val="0001638E"/>
    <w:rsid w:val="000167F2"/>
    <w:rsid w:val="00020769"/>
    <w:rsid w:val="00022756"/>
    <w:rsid w:val="00022AEB"/>
    <w:rsid w:val="000236A8"/>
    <w:rsid w:val="00026739"/>
    <w:rsid w:val="00027782"/>
    <w:rsid w:val="000277F3"/>
    <w:rsid w:val="00027885"/>
    <w:rsid w:val="000309A3"/>
    <w:rsid w:val="00030ED3"/>
    <w:rsid w:val="00033866"/>
    <w:rsid w:val="00034467"/>
    <w:rsid w:val="00035F29"/>
    <w:rsid w:val="00036221"/>
    <w:rsid w:val="0003655D"/>
    <w:rsid w:val="00040541"/>
    <w:rsid w:val="0004059A"/>
    <w:rsid w:val="00040B5D"/>
    <w:rsid w:val="00041846"/>
    <w:rsid w:val="00041899"/>
    <w:rsid w:val="00042320"/>
    <w:rsid w:val="000430E0"/>
    <w:rsid w:val="0004322E"/>
    <w:rsid w:val="00043B79"/>
    <w:rsid w:val="000443C4"/>
    <w:rsid w:val="00045C7E"/>
    <w:rsid w:val="00047454"/>
    <w:rsid w:val="00050F05"/>
    <w:rsid w:val="0005124D"/>
    <w:rsid w:val="000523E6"/>
    <w:rsid w:val="00052A0C"/>
    <w:rsid w:val="000535BA"/>
    <w:rsid w:val="000535CA"/>
    <w:rsid w:val="00053BDA"/>
    <w:rsid w:val="00057919"/>
    <w:rsid w:val="000611D1"/>
    <w:rsid w:val="0006150E"/>
    <w:rsid w:val="000626E1"/>
    <w:rsid w:val="00063CC1"/>
    <w:rsid w:val="0006409F"/>
    <w:rsid w:val="00066C75"/>
    <w:rsid w:val="00067311"/>
    <w:rsid w:val="00067C12"/>
    <w:rsid w:val="00067CE1"/>
    <w:rsid w:val="00071C2D"/>
    <w:rsid w:val="00072119"/>
    <w:rsid w:val="000742C2"/>
    <w:rsid w:val="00074B64"/>
    <w:rsid w:val="000755ED"/>
    <w:rsid w:val="000759D0"/>
    <w:rsid w:val="00080A7B"/>
    <w:rsid w:val="00082A1E"/>
    <w:rsid w:val="000850D4"/>
    <w:rsid w:val="000857DF"/>
    <w:rsid w:val="00085D60"/>
    <w:rsid w:val="0008602C"/>
    <w:rsid w:val="000868CC"/>
    <w:rsid w:val="00086C0E"/>
    <w:rsid w:val="00087E11"/>
    <w:rsid w:val="00090270"/>
    <w:rsid w:val="000908E6"/>
    <w:rsid w:val="00092822"/>
    <w:rsid w:val="00093D52"/>
    <w:rsid w:val="00094222"/>
    <w:rsid w:val="00097355"/>
    <w:rsid w:val="00097842"/>
    <w:rsid w:val="00097F60"/>
    <w:rsid w:val="000A2FF7"/>
    <w:rsid w:val="000A34CA"/>
    <w:rsid w:val="000A37DA"/>
    <w:rsid w:val="000A4D8B"/>
    <w:rsid w:val="000B08D4"/>
    <w:rsid w:val="000B0908"/>
    <w:rsid w:val="000B1E71"/>
    <w:rsid w:val="000B1FC1"/>
    <w:rsid w:val="000B2C3E"/>
    <w:rsid w:val="000B2EA7"/>
    <w:rsid w:val="000B3DC0"/>
    <w:rsid w:val="000B467A"/>
    <w:rsid w:val="000B5671"/>
    <w:rsid w:val="000B59BB"/>
    <w:rsid w:val="000B6C1B"/>
    <w:rsid w:val="000B7219"/>
    <w:rsid w:val="000B7B51"/>
    <w:rsid w:val="000C10C6"/>
    <w:rsid w:val="000C20B5"/>
    <w:rsid w:val="000C28FC"/>
    <w:rsid w:val="000C3902"/>
    <w:rsid w:val="000C410B"/>
    <w:rsid w:val="000C4F7A"/>
    <w:rsid w:val="000C5C98"/>
    <w:rsid w:val="000C5FE9"/>
    <w:rsid w:val="000C60AC"/>
    <w:rsid w:val="000C6964"/>
    <w:rsid w:val="000C6CD2"/>
    <w:rsid w:val="000D0E0A"/>
    <w:rsid w:val="000D10F0"/>
    <w:rsid w:val="000D1206"/>
    <w:rsid w:val="000D1FF4"/>
    <w:rsid w:val="000D3EA6"/>
    <w:rsid w:val="000D5217"/>
    <w:rsid w:val="000E014C"/>
    <w:rsid w:val="000E05D2"/>
    <w:rsid w:val="000E1344"/>
    <w:rsid w:val="000E2172"/>
    <w:rsid w:val="000E2BFC"/>
    <w:rsid w:val="000E36DE"/>
    <w:rsid w:val="000E3CE6"/>
    <w:rsid w:val="000E4367"/>
    <w:rsid w:val="000E49EC"/>
    <w:rsid w:val="000E6424"/>
    <w:rsid w:val="000E6FAC"/>
    <w:rsid w:val="000E77EC"/>
    <w:rsid w:val="000F02E0"/>
    <w:rsid w:val="000F0DBC"/>
    <w:rsid w:val="000F0E26"/>
    <w:rsid w:val="000F2370"/>
    <w:rsid w:val="000F2D12"/>
    <w:rsid w:val="000F2D99"/>
    <w:rsid w:val="000F4264"/>
    <w:rsid w:val="000F4522"/>
    <w:rsid w:val="000F452A"/>
    <w:rsid w:val="000F53BD"/>
    <w:rsid w:val="000F5C9A"/>
    <w:rsid w:val="000F6AE6"/>
    <w:rsid w:val="000F6F03"/>
    <w:rsid w:val="000F750C"/>
    <w:rsid w:val="00100190"/>
    <w:rsid w:val="00100388"/>
    <w:rsid w:val="00100CC4"/>
    <w:rsid w:val="00101AE0"/>
    <w:rsid w:val="00101EEF"/>
    <w:rsid w:val="0010282C"/>
    <w:rsid w:val="001049F1"/>
    <w:rsid w:val="001068A6"/>
    <w:rsid w:val="00107152"/>
    <w:rsid w:val="0011003A"/>
    <w:rsid w:val="0011093F"/>
    <w:rsid w:val="00111490"/>
    <w:rsid w:val="00111684"/>
    <w:rsid w:val="00111F59"/>
    <w:rsid w:val="00113433"/>
    <w:rsid w:val="00114031"/>
    <w:rsid w:val="00114B01"/>
    <w:rsid w:val="001150D2"/>
    <w:rsid w:val="00115D6B"/>
    <w:rsid w:val="00116383"/>
    <w:rsid w:val="0011685A"/>
    <w:rsid w:val="00116986"/>
    <w:rsid w:val="00120D14"/>
    <w:rsid w:val="00122D23"/>
    <w:rsid w:val="001236AE"/>
    <w:rsid w:val="001248DA"/>
    <w:rsid w:val="00124A67"/>
    <w:rsid w:val="001261E0"/>
    <w:rsid w:val="00127652"/>
    <w:rsid w:val="00127DC2"/>
    <w:rsid w:val="00130051"/>
    <w:rsid w:val="00130FD6"/>
    <w:rsid w:val="00135E2E"/>
    <w:rsid w:val="0014007E"/>
    <w:rsid w:val="001400E6"/>
    <w:rsid w:val="00140163"/>
    <w:rsid w:val="001402AA"/>
    <w:rsid w:val="001402D0"/>
    <w:rsid w:val="0014127E"/>
    <w:rsid w:val="00141983"/>
    <w:rsid w:val="00142941"/>
    <w:rsid w:val="00143A7B"/>
    <w:rsid w:val="00145A88"/>
    <w:rsid w:val="00145C70"/>
    <w:rsid w:val="001501F1"/>
    <w:rsid w:val="00150E9A"/>
    <w:rsid w:val="00152110"/>
    <w:rsid w:val="00152748"/>
    <w:rsid w:val="0015276E"/>
    <w:rsid w:val="001528FC"/>
    <w:rsid w:val="0015334C"/>
    <w:rsid w:val="00153CFA"/>
    <w:rsid w:val="00153E12"/>
    <w:rsid w:val="001565CC"/>
    <w:rsid w:val="001577EC"/>
    <w:rsid w:val="0015786C"/>
    <w:rsid w:val="00157DB0"/>
    <w:rsid w:val="00160483"/>
    <w:rsid w:val="00160D53"/>
    <w:rsid w:val="00160F98"/>
    <w:rsid w:val="00162300"/>
    <w:rsid w:val="00163630"/>
    <w:rsid w:val="00163A6B"/>
    <w:rsid w:val="00167981"/>
    <w:rsid w:val="001733AF"/>
    <w:rsid w:val="00175F99"/>
    <w:rsid w:val="00182E6C"/>
    <w:rsid w:val="00182F61"/>
    <w:rsid w:val="001842F7"/>
    <w:rsid w:val="00184B0E"/>
    <w:rsid w:val="00185359"/>
    <w:rsid w:val="00185674"/>
    <w:rsid w:val="00185DD8"/>
    <w:rsid w:val="001864EF"/>
    <w:rsid w:val="001865A3"/>
    <w:rsid w:val="001879C5"/>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43CF"/>
    <w:rsid w:val="001D4B15"/>
    <w:rsid w:val="001D4D0A"/>
    <w:rsid w:val="001E0225"/>
    <w:rsid w:val="001E0E56"/>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A3C"/>
    <w:rsid w:val="001F6A7B"/>
    <w:rsid w:val="001F7339"/>
    <w:rsid w:val="001F79FD"/>
    <w:rsid w:val="001F7A0E"/>
    <w:rsid w:val="001F7A26"/>
    <w:rsid w:val="002000ED"/>
    <w:rsid w:val="002006C8"/>
    <w:rsid w:val="002007AE"/>
    <w:rsid w:val="00203AB5"/>
    <w:rsid w:val="0020415A"/>
    <w:rsid w:val="00204F05"/>
    <w:rsid w:val="002050BE"/>
    <w:rsid w:val="00205155"/>
    <w:rsid w:val="0020576B"/>
    <w:rsid w:val="002065E2"/>
    <w:rsid w:val="0020673D"/>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ACF"/>
    <w:rsid w:val="00232AC4"/>
    <w:rsid w:val="00232B88"/>
    <w:rsid w:val="00233428"/>
    <w:rsid w:val="002356F6"/>
    <w:rsid w:val="00235E51"/>
    <w:rsid w:val="00236BEF"/>
    <w:rsid w:val="002373AB"/>
    <w:rsid w:val="00237968"/>
    <w:rsid w:val="00237D82"/>
    <w:rsid w:val="00237E31"/>
    <w:rsid w:val="00240A5D"/>
    <w:rsid w:val="00240EEB"/>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B53"/>
    <w:rsid w:val="00256CB5"/>
    <w:rsid w:val="00256E9D"/>
    <w:rsid w:val="002577FD"/>
    <w:rsid w:val="00257A05"/>
    <w:rsid w:val="00260959"/>
    <w:rsid w:val="00260A6F"/>
    <w:rsid w:val="00261AA8"/>
    <w:rsid w:val="00262194"/>
    <w:rsid w:val="00265D85"/>
    <w:rsid w:val="002675C5"/>
    <w:rsid w:val="00267DCB"/>
    <w:rsid w:val="00270730"/>
    <w:rsid w:val="00270C00"/>
    <w:rsid w:val="00271202"/>
    <w:rsid w:val="002714CF"/>
    <w:rsid w:val="00271DCD"/>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7818"/>
    <w:rsid w:val="002D7F0D"/>
    <w:rsid w:val="002E0C9E"/>
    <w:rsid w:val="002E2EFE"/>
    <w:rsid w:val="002E31DE"/>
    <w:rsid w:val="002E3320"/>
    <w:rsid w:val="002E699A"/>
    <w:rsid w:val="002E6E5F"/>
    <w:rsid w:val="002E7664"/>
    <w:rsid w:val="002E7DC5"/>
    <w:rsid w:val="002E7F8D"/>
    <w:rsid w:val="002F011F"/>
    <w:rsid w:val="002F0DB5"/>
    <w:rsid w:val="002F11A5"/>
    <w:rsid w:val="002F2075"/>
    <w:rsid w:val="002F3B3F"/>
    <w:rsid w:val="002F4B7E"/>
    <w:rsid w:val="002F55F8"/>
    <w:rsid w:val="002F571A"/>
    <w:rsid w:val="002F68A6"/>
    <w:rsid w:val="002F7CA1"/>
    <w:rsid w:val="00302ABF"/>
    <w:rsid w:val="00303E28"/>
    <w:rsid w:val="0030431F"/>
    <w:rsid w:val="00305A1F"/>
    <w:rsid w:val="00305FF9"/>
    <w:rsid w:val="00310076"/>
    <w:rsid w:val="0031089B"/>
    <w:rsid w:val="00310C54"/>
    <w:rsid w:val="00310D56"/>
    <w:rsid w:val="0031120F"/>
    <w:rsid w:val="003115A0"/>
    <w:rsid w:val="00312F75"/>
    <w:rsid w:val="00315051"/>
    <w:rsid w:val="0031537A"/>
    <w:rsid w:val="00315D15"/>
    <w:rsid w:val="00316188"/>
    <w:rsid w:val="003163E6"/>
    <w:rsid w:val="0031671B"/>
    <w:rsid w:val="00317283"/>
    <w:rsid w:val="0032005B"/>
    <w:rsid w:val="00321F10"/>
    <w:rsid w:val="00325CC2"/>
    <w:rsid w:val="0032610E"/>
    <w:rsid w:val="00327F9E"/>
    <w:rsid w:val="00331010"/>
    <w:rsid w:val="003311D4"/>
    <w:rsid w:val="00334CC0"/>
    <w:rsid w:val="003350D7"/>
    <w:rsid w:val="003371DF"/>
    <w:rsid w:val="003419C6"/>
    <w:rsid w:val="00341FDD"/>
    <w:rsid w:val="003441E9"/>
    <w:rsid w:val="00345466"/>
    <w:rsid w:val="00346D98"/>
    <w:rsid w:val="00350210"/>
    <w:rsid w:val="00351719"/>
    <w:rsid w:val="00351C73"/>
    <w:rsid w:val="00351C7D"/>
    <w:rsid w:val="0035384D"/>
    <w:rsid w:val="003539EA"/>
    <w:rsid w:val="00354277"/>
    <w:rsid w:val="0035485C"/>
    <w:rsid w:val="003556D5"/>
    <w:rsid w:val="00355725"/>
    <w:rsid w:val="0035609A"/>
    <w:rsid w:val="0035710D"/>
    <w:rsid w:val="003609C6"/>
    <w:rsid w:val="0036108C"/>
    <w:rsid w:val="003639AE"/>
    <w:rsid w:val="0036441D"/>
    <w:rsid w:val="0036579B"/>
    <w:rsid w:val="003662E7"/>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DD8"/>
    <w:rsid w:val="0039632C"/>
    <w:rsid w:val="00396B35"/>
    <w:rsid w:val="00396CCD"/>
    <w:rsid w:val="00397851"/>
    <w:rsid w:val="003A195D"/>
    <w:rsid w:val="003A25D6"/>
    <w:rsid w:val="003A27C9"/>
    <w:rsid w:val="003A3923"/>
    <w:rsid w:val="003A4189"/>
    <w:rsid w:val="003A79CD"/>
    <w:rsid w:val="003A7BCB"/>
    <w:rsid w:val="003B0CB9"/>
    <w:rsid w:val="003B260B"/>
    <w:rsid w:val="003B265A"/>
    <w:rsid w:val="003B27F4"/>
    <w:rsid w:val="003B351E"/>
    <w:rsid w:val="003B45D6"/>
    <w:rsid w:val="003B4F56"/>
    <w:rsid w:val="003B57CA"/>
    <w:rsid w:val="003B68AD"/>
    <w:rsid w:val="003B6FA2"/>
    <w:rsid w:val="003B737A"/>
    <w:rsid w:val="003B7DC8"/>
    <w:rsid w:val="003C0FAA"/>
    <w:rsid w:val="003C1E38"/>
    <w:rsid w:val="003C374F"/>
    <w:rsid w:val="003C45BC"/>
    <w:rsid w:val="003C48A8"/>
    <w:rsid w:val="003C4989"/>
    <w:rsid w:val="003C4ACB"/>
    <w:rsid w:val="003C6C65"/>
    <w:rsid w:val="003C7930"/>
    <w:rsid w:val="003C7BCF"/>
    <w:rsid w:val="003D0B67"/>
    <w:rsid w:val="003D2C95"/>
    <w:rsid w:val="003D3EFB"/>
    <w:rsid w:val="003D3F85"/>
    <w:rsid w:val="003D4789"/>
    <w:rsid w:val="003D4A52"/>
    <w:rsid w:val="003D4C40"/>
    <w:rsid w:val="003D5C06"/>
    <w:rsid w:val="003D5EBA"/>
    <w:rsid w:val="003D5EED"/>
    <w:rsid w:val="003D6C89"/>
    <w:rsid w:val="003E1177"/>
    <w:rsid w:val="003E16EA"/>
    <w:rsid w:val="003E2443"/>
    <w:rsid w:val="003E28D3"/>
    <w:rsid w:val="003E36F7"/>
    <w:rsid w:val="003E6958"/>
    <w:rsid w:val="003E7819"/>
    <w:rsid w:val="003F1C07"/>
    <w:rsid w:val="003F47FE"/>
    <w:rsid w:val="003F4D65"/>
    <w:rsid w:val="003F4D66"/>
    <w:rsid w:val="003F535D"/>
    <w:rsid w:val="003F7316"/>
    <w:rsid w:val="0040012B"/>
    <w:rsid w:val="00401DAD"/>
    <w:rsid w:val="00401EFF"/>
    <w:rsid w:val="004056C1"/>
    <w:rsid w:val="004058AB"/>
    <w:rsid w:val="004066EA"/>
    <w:rsid w:val="00406C4F"/>
    <w:rsid w:val="004072F3"/>
    <w:rsid w:val="00407BB8"/>
    <w:rsid w:val="00407DD3"/>
    <w:rsid w:val="00410107"/>
    <w:rsid w:val="00411165"/>
    <w:rsid w:val="00413392"/>
    <w:rsid w:val="00414B76"/>
    <w:rsid w:val="00414F94"/>
    <w:rsid w:val="00415FD8"/>
    <w:rsid w:val="0041641E"/>
    <w:rsid w:val="0041669F"/>
    <w:rsid w:val="00421096"/>
    <w:rsid w:val="00421920"/>
    <w:rsid w:val="00422C2D"/>
    <w:rsid w:val="00424645"/>
    <w:rsid w:val="00424974"/>
    <w:rsid w:val="0042522E"/>
    <w:rsid w:val="004264E7"/>
    <w:rsid w:val="004270F3"/>
    <w:rsid w:val="004305AC"/>
    <w:rsid w:val="00430BF1"/>
    <w:rsid w:val="00431E77"/>
    <w:rsid w:val="00432BE7"/>
    <w:rsid w:val="00433DA4"/>
    <w:rsid w:val="0043452B"/>
    <w:rsid w:val="00435D09"/>
    <w:rsid w:val="004369BB"/>
    <w:rsid w:val="00437DFB"/>
    <w:rsid w:val="00441F62"/>
    <w:rsid w:val="004459C5"/>
    <w:rsid w:val="004461EB"/>
    <w:rsid w:val="004507E3"/>
    <w:rsid w:val="00451569"/>
    <w:rsid w:val="0045224D"/>
    <w:rsid w:val="004529FE"/>
    <w:rsid w:val="00452EFF"/>
    <w:rsid w:val="0045505E"/>
    <w:rsid w:val="004568C6"/>
    <w:rsid w:val="004568D7"/>
    <w:rsid w:val="00456B37"/>
    <w:rsid w:val="00456B51"/>
    <w:rsid w:val="004572CF"/>
    <w:rsid w:val="00457697"/>
    <w:rsid w:val="00457AE3"/>
    <w:rsid w:val="004617B0"/>
    <w:rsid w:val="00461C39"/>
    <w:rsid w:val="00461FE6"/>
    <w:rsid w:val="00462545"/>
    <w:rsid w:val="004633B5"/>
    <w:rsid w:val="0046471E"/>
    <w:rsid w:val="004655F4"/>
    <w:rsid w:val="004657DF"/>
    <w:rsid w:val="00466B48"/>
    <w:rsid w:val="00466E58"/>
    <w:rsid w:val="00466EB6"/>
    <w:rsid w:val="00466EEF"/>
    <w:rsid w:val="00467ABD"/>
    <w:rsid w:val="00467BC6"/>
    <w:rsid w:val="00470B82"/>
    <w:rsid w:val="004717CD"/>
    <w:rsid w:val="00474307"/>
    <w:rsid w:val="00475853"/>
    <w:rsid w:val="00475F61"/>
    <w:rsid w:val="00476691"/>
    <w:rsid w:val="004768B8"/>
    <w:rsid w:val="004828E1"/>
    <w:rsid w:val="00483D45"/>
    <w:rsid w:val="004845F2"/>
    <w:rsid w:val="0048512A"/>
    <w:rsid w:val="004861C4"/>
    <w:rsid w:val="00486A6C"/>
    <w:rsid w:val="00486AA6"/>
    <w:rsid w:val="0048747B"/>
    <w:rsid w:val="0049282A"/>
    <w:rsid w:val="00492DDC"/>
    <w:rsid w:val="004939D5"/>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C0090"/>
    <w:rsid w:val="004C05DE"/>
    <w:rsid w:val="004C1786"/>
    <w:rsid w:val="004C2BCA"/>
    <w:rsid w:val="004C34C7"/>
    <w:rsid w:val="004C53E2"/>
    <w:rsid w:val="004C5EB1"/>
    <w:rsid w:val="004C5F6D"/>
    <w:rsid w:val="004C71FE"/>
    <w:rsid w:val="004D0F8E"/>
    <w:rsid w:val="004D1220"/>
    <w:rsid w:val="004D125B"/>
    <w:rsid w:val="004D1D17"/>
    <w:rsid w:val="004D2494"/>
    <w:rsid w:val="004D3E73"/>
    <w:rsid w:val="004D421D"/>
    <w:rsid w:val="004D4C08"/>
    <w:rsid w:val="004D5865"/>
    <w:rsid w:val="004D616B"/>
    <w:rsid w:val="004D77FC"/>
    <w:rsid w:val="004E0966"/>
    <w:rsid w:val="004E0C0C"/>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53ED"/>
    <w:rsid w:val="004F56ED"/>
    <w:rsid w:val="004F7144"/>
    <w:rsid w:val="00500447"/>
    <w:rsid w:val="00500846"/>
    <w:rsid w:val="00500C3D"/>
    <w:rsid w:val="0050218C"/>
    <w:rsid w:val="0050224D"/>
    <w:rsid w:val="005024FF"/>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DED"/>
    <w:rsid w:val="005143EF"/>
    <w:rsid w:val="00514B18"/>
    <w:rsid w:val="00515080"/>
    <w:rsid w:val="00515FF1"/>
    <w:rsid w:val="00520FC4"/>
    <w:rsid w:val="00523EFD"/>
    <w:rsid w:val="005253D8"/>
    <w:rsid w:val="00525724"/>
    <w:rsid w:val="0052612D"/>
    <w:rsid w:val="00526EC3"/>
    <w:rsid w:val="0053086C"/>
    <w:rsid w:val="00531B28"/>
    <w:rsid w:val="00532481"/>
    <w:rsid w:val="00534809"/>
    <w:rsid w:val="00535A2E"/>
    <w:rsid w:val="00536EFB"/>
    <w:rsid w:val="005402DE"/>
    <w:rsid w:val="005414D8"/>
    <w:rsid w:val="005415BD"/>
    <w:rsid w:val="00542F94"/>
    <w:rsid w:val="005449F6"/>
    <w:rsid w:val="00547379"/>
    <w:rsid w:val="005507D4"/>
    <w:rsid w:val="00550C41"/>
    <w:rsid w:val="00550DA3"/>
    <w:rsid w:val="005531C3"/>
    <w:rsid w:val="00557F9A"/>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2D62"/>
    <w:rsid w:val="005830E1"/>
    <w:rsid w:val="005842AC"/>
    <w:rsid w:val="005854F8"/>
    <w:rsid w:val="00587FFC"/>
    <w:rsid w:val="005903E4"/>
    <w:rsid w:val="005915E6"/>
    <w:rsid w:val="00592E4D"/>
    <w:rsid w:val="005947F3"/>
    <w:rsid w:val="005953C7"/>
    <w:rsid w:val="00596031"/>
    <w:rsid w:val="00596D1C"/>
    <w:rsid w:val="0059780B"/>
    <w:rsid w:val="005A006A"/>
    <w:rsid w:val="005A2001"/>
    <w:rsid w:val="005A2663"/>
    <w:rsid w:val="005A277C"/>
    <w:rsid w:val="005A33BE"/>
    <w:rsid w:val="005A34E2"/>
    <w:rsid w:val="005A3B5A"/>
    <w:rsid w:val="005A4292"/>
    <w:rsid w:val="005A44F3"/>
    <w:rsid w:val="005A5607"/>
    <w:rsid w:val="005A620E"/>
    <w:rsid w:val="005B0F3C"/>
    <w:rsid w:val="005B1269"/>
    <w:rsid w:val="005B20E8"/>
    <w:rsid w:val="005B2799"/>
    <w:rsid w:val="005B2C0D"/>
    <w:rsid w:val="005B4487"/>
    <w:rsid w:val="005B48CC"/>
    <w:rsid w:val="005B5983"/>
    <w:rsid w:val="005B5B14"/>
    <w:rsid w:val="005B70BA"/>
    <w:rsid w:val="005B72D5"/>
    <w:rsid w:val="005B748B"/>
    <w:rsid w:val="005B7C6F"/>
    <w:rsid w:val="005B7C96"/>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3F"/>
    <w:rsid w:val="005D22BD"/>
    <w:rsid w:val="005D28F4"/>
    <w:rsid w:val="005D36CC"/>
    <w:rsid w:val="005D44A0"/>
    <w:rsid w:val="005D5CF4"/>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F5A"/>
    <w:rsid w:val="005F5964"/>
    <w:rsid w:val="005F5DC4"/>
    <w:rsid w:val="005F715A"/>
    <w:rsid w:val="005F7379"/>
    <w:rsid w:val="005F7DD8"/>
    <w:rsid w:val="00600894"/>
    <w:rsid w:val="00600DA9"/>
    <w:rsid w:val="00600FC9"/>
    <w:rsid w:val="00601FE7"/>
    <w:rsid w:val="0060221F"/>
    <w:rsid w:val="00603163"/>
    <w:rsid w:val="00603E2E"/>
    <w:rsid w:val="00605E8C"/>
    <w:rsid w:val="00605F83"/>
    <w:rsid w:val="00607EA4"/>
    <w:rsid w:val="00610852"/>
    <w:rsid w:val="0061093E"/>
    <w:rsid w:val="00611B1B"/>
    <w:rsid w:val="00612BA0"/>
    <w:rsid w:val="00612C63"/>
    <w:rsid w:val="00612ED1"/>
    <w:rsid w:val="00613A6E"/>
    <w:rsid w:val="00613EA7"/>
    <w:rsid w:val="00613F77"/>
    <w:rsid w:val="006172C8"/>
    <w:rsid w:val="00617820"/>
    <w:rsid w:val="00626851"/>
    <w:rsid w:val="0062752F"/>
    <w:rsid w:val="00630133"/>
    <w:rsid w:val="00631447"/>
    <w:rsid w:val="0063232E"/>
    <w:rsid w:val="0063281A"/>
    <w:rsid w:val="00632CB7"/>
    <w:rsid w:val="00634119"/>
    <w:rsid w:val="006346E9"/>
    <w:rsid w:val="00634FC8"/>
    <w:rsid w:val="0063611F"/>
    <w:rsid w:val="00636F71"/>
    <w:rsid w:val="0063734B"/>
    <w:rsid w:val="00637496"/>
    <w:rsid w:val="00640907"/>
    <w:rsid w:val="00640AB3"/>
    <w:rsid w:val="00641D67"/>
    <w:rsid w:val="00642233"/>
    <w:rsid w:val="00642809"/>
    <w:rsid w:val="0064340A"/>
    <w:rsid w:val="006438E3"/>
    <w:rsid w:val="006442F4"/>
    <w:rsid w:val="00645D22"/>
    <w:rsid w:val="0064673F"/>
    <w:rsid w:val="006502D1"/>
    <w:rsid w:val="0065094F"/>
    <w:rsid w:val="0065121D"/>
    <w:rsid w:val="00651F73"/>
    <w:rsid w:val="00652E0D"/>
    <w:rsid w:val="0065356B"/>
    <w:rsid w:val="00653623"/>
    <w:rsid w:val="00654D22"/>
    <w:rsid w:val="006550DA"/>
    <w:rsid w:val="006576D6"/>
    <w:rsid w:val="006600F2"/>
    <w:rsid w:val="00661A0E"/>
    <w:rsid w:val="00662F00"/>
    <w:rsid w:val="0066311B"/>
    <w:rsid w:val="0066323E"/>
    <w:rsid w:val="0066534C"/>
    <w:rsid w:val="00665789"/>
    <w:rsid w:val="00665BAA"/>
    <w:rsid w:val="0066606F"/>
    <w:rsid w:val="00666D0E"/>
    <w:rsid w:val="0067000F"/>
    <w:rsid w:val="00671E67"/>
    <w:rsid w:val="00674BC1"/>
    <w:rsid w:val="006758C7"/>
    <w:rsid w:val="00675E35"/>
    <w:rsid w:val="00676154"/>
    <w:rsid w:val="0067687E"/>
    <w:rsid w:val="00677F76"/>
    <w:rsid w:val="00680939"/>
    <w:rsid w:val="00681950"/>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77F2"/>
    <w:rsid w:val="006A2731"/>
    <w:rsid w:val="006A36AD"/>
    <w:rsid w:val="006A4D0B"/>
    <w:rsid w:val="006A62DC"/>
    <w:rsid w:val="006A786C"/>
    <w:rsid w:val="006A7D71"/>
    <w:rsid w:val="006B038D"/>
    <w:rsid w:val="006B1DDF"/>
    <w:rsid w:val="006B21B5"/>
    <w:rsid w:val="006B2532"/>
    <w:rsid w:val="006B3E00"/>
    <w:rsid w:val="006B47AE"/>
    <w:rsid w:val="006B4C30"/>
    <w:rsid w:val="006B4ECD"/>
    <w:rsid w:val="006B6DFD"/>
    <w:rsid w:val="006C0041"/>
    <w:rsid w:val="006C060F"/>
    <w:rsid w:val="006C0A3D"/>
    <w:rsid w:val="006C1265"/>
    <w:rsid w:val="006C77B8"/>
    <w:rsid w:val="006C789F"/>
    <w:rsid w:val="006C7F79"/>
    <w:rsid w:val="006D0DF5"/>
    <w:rsid w:val="006D1688"/>
    <w:rsid w:val="006D322C"/>
    <w:rsid w:val="006D7078"/>
    <w:rsid w:val="006E02AF"/>
    <w:rsid w:val="006E0BB4"/>
    <w:rsid w:val="006E286D"/>
    <w:rsid w:val="006E2983"/>
    <w:rsid w:val="006E38BF"/>
    <w:rsid w:val="006E3D28"/>
    <w:rsid w:val="006E49B0"/>
    <w:rsid w:val="006E5218"/>
    <w:rsid w:val="006E54E5"/>
    <w:rsid w:val="006E5657"/>
    <w:rsid w:val="006E5FA0"/>
    <w:rsid w:val="006F0099"/>
    <w:rsid w:val="006F0D46"/>
    <w:rsid w:val="006F1107"/>
    <w:rsid w:val="006F40EC"/>
    <w:rsid w:val="006F4F0D"/>
    <w:rsid w:val="006F58D1"/>
    <w:rsid w:val="00700FEA"/>
    <w:rsid w:val="007032C4"/>
    <w:rsid w:val="00704ECA"/>
    <w:rsid w:val="007052CE"/>
    <w:rsid w:val="00707BF9"/>
    <w:rsid w:val="00710CC3"/>
    <w:rsid w:val="007111DA"/>
    <w:rsid w:val="00713817"/>
    <w:rsid w:val="00714106"/>
    <w:rsid w:val="00714373"/>
    <w:rsid w:val="0071578C"/>
    <w:rsid w:val="007172DA"/>
    <w:rsid w:val="007279D1"/>
    <w:rsid w:val="0073252F"/>
    <w:rsid w:val="00732652"/>
    <w:rsid w:val="00732A98"/>
    <w:rsid w:val="0073450F"/>
    <w:rsid w:val="00734C20"/>
    <w:rsid w:val="00734E22"/>
    <w:rsid w:val="007361F0"/>
    <w:rsid w:val="00736691"/>
    <w:rsid w:val="00736FEC"/>
    <w:rsid w:val="00737C7B"/>
    <w:rsid w:val="007405E2"/>
    <w:rsid w:val="00742BFB"/>
    <w:rsid w:val="00742DEC"/>
    <w:rsid w:val="0074495D"/>
    <w:rsid w:val="007469DB"/>
    <w:rsid w:val="00746A11"/>
    <w:rsid w:val="00746D0E"/>
    <w:rsid w:val="007475BE"/>
    <w:rsid w:val="00747BA1"/>
    <w:rsid w:val="007503C0"/>
    <w:rsid w:val="00750D0C"/>
    <w:rsid w:val="00750DD2"/>
    <w:rsid w:val="00750E34"/>
    <w:rsid w:val="0075288B"/>
    <w:rsid w:val="00752DB6"/>
    <w:rsid w:val="00754F5D"/>
    <w:rsid w:val="0075766A"/>
    <w:rsid w:val="00761424"/>
    <w:rsid w:val="007619AA"/>
    <w:rsid w:val="00761F30"/>
    <w:rsid w:val="00763304"/>
    <w:rsid w:val="00763E90"/>
    <w:rsid w:val="00764370"/>
    <w:rsid w:val="007654B5"/>
    <w:rsid w:val="007657F3"/>
    <w:rsid w:val="00767BF6"/>
    <w:rsid w:val="00770474"/>
    <w:rsid w:val="0077119B"/>
    <w:rsid w:val="00771479"/>
    <w:rsid w:val="00771560"/>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6229"/>
    <w:rsid w:val="007871CD"/>
    <w:rsid w:val="0078789B"/>
    <w:rsid w:val="00787EFC"/>
    <w:rsid w:val="007900CA"/>
    <w:rsid w:val="00790A48"/>
    <w:rsid w:val="00790CF4"/>
    <w:rsid w:val="00791388"/>
    <w:rsid w:val="0079272C"/>
    <w:rsid w:val="00792FCB"/>
    <w:rsid w:val="00793ECD"/>
    <w:rsid w:val="00794279"/>
    <w:rsid w:val="00794B94"/>
    <w:rsid w:val="00794F6A"/>
    <w:rsid w:val="007951C3"/>
    <w:rsid w:val="00795287"/>
    <w:rsid w:val="00796182"/>
    <w:rsid w:val="00796E0D"/>
    <w:rsid w:val="00796F35"/>
    <w:rsid w:val="00797E67"/>
    <w:rsid w:val="007A2108"/>
    <w:rsid w:val="007A4719"/>
    <w:rsid w:val="007A4A13"/>
    <w:rsid w:val="007A4B22"/>
    <w:rsid w:val="007A7217"/>
    <w:rsid w:val="007B10BE"/>
    <w:rsid w:val="007B195A"/>
    <w:rsid w:val="007B1EC1"/>
    <w:rsid w:val="007B1F31"/>
    <w:rsid w:val="007B3A5C"/>
    <w:rsid w:val="007B3F43"/>
    <w:rsid w:val="007B5785"/>
    <w:rsid w:val="007B6265"/>
    <w:rsid w:val="007B68F1"/>
    <w:rsid w:val="007B7609"/>
    <w:rsid w:val="007B7ABE"/>
    <w:rsid w:val="007C2FA7"/>
    <w:rsid w:val="007C4C78"/>
    <w:rsid w:val="007D018B"/>
    <w:rsid w:val="007D42E0"/>
    <w:rsid w:val="007D5486"/>
    <w:rsid w:val="007D59AE"/>
    <w:rsid w:val="007D728F"/>
    <w:rsid w:val="007D7D07"/>
    <w:rsid w:val="007E1426"/>
    <w:rsid w:val="007E19AD"/>
    <w:rsid w:val="007E3126"/>
    <w:rsid w:val="007E3F00"/>
    <w:rsid w:val="007E421C"/>
    <w:rsid w:val="007E47D0"/>
    <w:rsid w:val="007E54C0"/>
    <w:rsid w:val="007E6615"/>
    <w:rsid w:val="007E6CE8"/>
    <w:rsid w:val="007F2915"/>
    <w:rsid w:val="007F328D"/>
    <w:rsid w:val="007F5498"/>
    <w:rsid w:val="007F5BEF"/>
    <w:rsid w:val="008013D3"/>
    <w:rsid w:val="00801D25"/>
    <w:rsid w:val="008052FC"/>
    <w:rsid w:val="0080551C"/>
    <w:rsid w:val="0080778D"/>
    <w:rsid w:val="008078C1"/>
    <w:rsid w:val="00807DBB"/>
    <w:rsid w:val="00811740"/>
    <w:rsid w:val="008130C0"/>
    <w:rsid w:val="008164D6"/>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3BC9"/>
    <w:rsid w:val="00835D7C"/>
    <w:rsid w:val="00837CDF"/>
    <w:rsid w:val="0084071F"/>
    <w:rsid w:val="00840D0A"/>
    <w:rsid w:val="00840DA9"/>
    <w:rsid w:val="00841297"/>
    <w:rsid w:val="008417D5"/>
    <w:rsid w:val="00842763"/>
    <w:rsid w:val="0084276F"/>
    <w:rsid w:val="00843789"/>
    <w:rsid w:val="008449C8"/>
    <w:rsid w:val="008453DC"/>
    <w:rsid w:val="00845C12"/>
    <w:rsid w:val="00847589"/>
    <w:rsid w:val="00850473"/>
    <w:rsid w:val="0085051F"/>
    <w:rsid w:val="0085157E"/>
    <w:rsid w:val="008515DB"/>
    <w:rsid w:val="0085258A"/>
    <w:rsid w:val="008540C0"/>
    <w:rsid w:val="008548A9"/>
    <w:rsid w:val="00856FB1"/>
    <w:rsid w:val="008577A3"/>
    <w:rsid w:val="00857CEE"/>
    <w:rsid w:val="00860507"/>
    <w:rsid w:val="00860602"/>
    <w:rsid w:val="008609F7"/>
    <w:rsid w:val="00862197"/>
    <w:rsid w:val="008629B9"/>
    <w:rsid w:val="00862EEB"/>
    <w:rsid w:val="008631FE"/>
    <w:rsid w:val="00863F09"/>
    <w:rsid w:val="008642F8"/>
    <w:rsid w:val="008657B0"/>
    <w:rsid w:val="00867148"/>
    <w:rsid w:val="0086737D"/>
    <w:rsid w:val="008674E7"/>
    <w:rsid w:val="00870570"/>
    <w:rsid w:val="00873DC8"/>
    <w:rsid w:val="00873EDD"/>
    <w:rsid w:val="008748B8"/>
    <w:rsid w:val="0087559A"/>
    <w:rsid w:val="00875D20"/>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A1F60"/>
    <w:rsid w:val="008A29CB"/>
    <w:rsid w:val="008A2EA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7FC"/>
    <w:rsid w:val="008C74DA"/>
    <w:rsid w:val="008D0A41"/>
    <w:rsid w:val="008D1057"/>
    <w:rsid w:val="008D18AA"/>
    <w:rsid w:val="008D1CD4"/>
    <w:rsid w:val="008D34F5"/>
    <w:rsid w:val="008D43F4"/>
    <w:rsid w:val="008D52C9"/>
    <w:rsid w:val="008D5BC9"/>
    <w:rsid w:val="008D6F50"/>
    <w:rsid w:val="008D73AD"/>
    <w:rsid w:val="008D7ECB"/>
    <w:rsid w:val="008E07F9"/>
    <w:rsid w:val="008E173E"/>
    <w:rsid w:val="008E187D"/>
    <w:rsid w:val="008E3DCB"/>
    <w:rsid w:val="008E4D25"/>
    <w:rsid w:val="008E5B83"/>
    <w:rsid w:val="008E602D"/>
    <w:rsid w:val="008E702C"/>
    <w:rsid w:val="008E753B"/>
    <w:rsid w:val="008F32EC"/>
    <w:rsid w:val="008F3F77"/>
    <w:rsid w:val="008F628D"/>
    <w:rsid w:val="00903219"/>
    <w:rsid w:val="009034E3"/>
    <w:rsid w:val="009037A7"/>
    <w:rsid w:val="00903CDE"/>
    <w:rsid w:val="00904D00"/>
    <w:rsid w:val="00906B47"/>
    <w:rsid w:val="00906C8A"/>
    <w:rsid w:val="0090780C"/>
    <w:rsid w:val="00910DD2"/>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7B83"/>
    <w:rsid w:val="009315EC"/>
    <w:rsid w:val="00931CF5"/>
    <w:rsid w:val="00931DAC"/>
    <w:rsid w:val="00932D2D"/>
    <w:rsid w:val="00933D88"/>
    <w:rsid w:val="009349E9"/>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63"/>
    <w:rsid w:val="00962E37"/>
    <w:rsid w:val="0096449B"/>
    <w:rsid w:val="00964916"/>
    <w:rsid w:val="00966BB9"/>
    <w:rsid w:val="00967464"/>
    <w:rsid w:val="00970C48"/>
    <w:rsid w:val="00972B10"/>
    <w:rsid w:val="0097337E"/>
    <w:rsid w:val="00973F56"/>
    <w:rsid w:val="00974D3E"/>
    <w:rsid w:val="00974FC7"/>
    <w:rsid w:val="00975060"/>
    <w:rsid w:val="00975641"/>
    <w:rsid w:val="00976A38"/>
    <w:rsid w:val="009801EF"/>
    <w:rsid w:val="0098070A"/>
    <w:rsid w:val="00981F46"/>
    <w:rsid w:val="00982745"/>
    <w:rsid w:val="009830EB"/>
    <w:rsid w:val="00983BEE"/>
    <w:rsid w:val="00984A91"/>
    <w:rsid w:val="00986256"/>
    <w:rsid w:val="009869F7"/>
    <w:rsid w:val="00987DDB"/>
    <w:rsid w:val="00991612"/>
    <w:rsid w:val="00992D02"/>
    <w:rsid w:val="00992D39"/>
    <w:rsid w:val="009952AF"/>
    <w:rsid w:val="0099690E"/>
    <w:rsid w:val="00996BF2"/>
    <w:rsid w:val="009978CF"/>
    <w:rsid w:val="009A0846"/>
    <w:rsid w:val="009A0FA7"/>
    <w:rsid w:val="009A1950"/>
    <w:rsid w:val="009A23B5"/>
    <w:rsid w:val="009A2942"/>
    <w:rsid w:val="009A41FE"/>
    <w:rsid w:val="009A4738"/>
    <w:rsid w:val="009A49B8"/>
    <w:rsid w:val="009B11CB"/>
    <w:rsid w:val="009B23E8"/>
    <w:rsid w:val="009B309F"/>
    <w:rsid w:val="009B3DFA"/>
    <w:rsid w:val="009B4122"/>
    <w:rsid w:val="009B54DD"/>
    <w:rsid w:val="009B69E7"/>
    <w:rsid w:val="009B6DD7"/>
    <w:rsid w:val="009C09A9"/>
    <w:rsid w:val="009C2290"/>
    <w:rsid w:val="009C3C61"/>
    <w:rsid w:val="009C4178"/>
    <w:rsid w:val="009C5908"/>
    <w:rsid w:val="009C5976"/>
    <w:rsid w:val="009C6324"/>
    <w:rsid w:val="009C664F"/>
    <w:rsid w:val="009C6E31"/>
    <w:rsid w:val="009C70DC"/>
    <w:rsid w:val="009C7E47"/>
    <w:rsid w:val="009D0013"/>
    <w:rsid w:val="009D0826"/>
    <w:rsid w:val="009D0868"/>
    <w:rsid w:val="009D1861"/>
    <w:rsid w:val="009D1A93"/>
    <w:rsid w:val="009D4204"/>
    <w:rsid w:val="009D58D7"/>
    <w:rsid w:val="009D63EA"/>
    <w:rsid w:val="009D6701"/>
    <w:rsid w:val="009D6E48"/>
    <w:rsid w:val="009D795E"/>
    <w:rsid w:val="009E072B"/>
    <w:rsid w:val="009E0A97"/>
    <w:rsid w:val="009E1357"/>
    <w:rsid w:val="009E196E"/>
    <w:rsid w:val="009E2786"/>
    <w:rsid w:val="009E2E74"/>
    <w:rsid w:val="009E4C18"/>
    <w:rsid w:val="009E4FB0"/>
    <w:rsid w:val="009E5707"/>
    <w:rsid w:val="009E61FB"/>
    <w:rsid w:val="009E6648"/>
    <w:rsid w:val="009E7184"/>
    <w:rsid w:val="009E7DEC"/>
    <w:rsid w:val="009F1F6B"/>
    <w:rsid w:val="009F52D5"/>
    <w:rsid w:val="009F5B52"/>
    <w:rsid w:val="009F6B6E"/>
    <w:rsid w:val="00A003D3"/>
    <w:rsid w:val="00A00548"/>
    <w:rsid w:val="00A00FB4"/>
    <w:rsid w:val="00A01456"/>
    <w:rsid w:val="00A01548"/>
    <w:rsid w:val="00A053E8"/>
    <w:rsid w:val="00A06013"/>
    <w:rsid w:val="00A065A3"/>
    <w:rsid w:val="00A10BC9"/>
    <w:rsid w:val="00A10C3C"/>
    <w:rsid w:val="00A122C8"/>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52BC"/>
    <w:rsid w:val="00A357C8"/>
    <w:rsid w:val="00A362DA"/>
    <w:rsid w:val="00A36395"/>
    <w:rsid w:val="00A371B6"/>
    <w:rsid w:val="00A37472"/>
    <w:rsid w:val="00A374EB"/>
    <w:rsid w:val="00A37EAA"/>
    <w:rsid w:val="00A404F3"/>
    <w:rsid w:val="00A405EE"/>
    <w:rsid w:val="00A40D13"/>
    <w:rsid w:val="00A41488"/>
    <w:rsid w:val="00A41E63"/>
    <w:rsid w:val="00A42555"/>
    <w:rsid w:val="00A43B9F"/>
    <w:rsid w:val="00A4494C"/>
    <w:rsid w:val="00A45333"/>
    <w:rsid w:val="00A461B7"/>
    <w:rsid w:val="00A46DF1"/>
    <w:rsid w:val="00A47601"/>
    <w:rsid w:val="00A5024A"/>
    <w:rsid w:val="00A5277D"/>
    <w:rsid w:val="00A5377F"/>
    <w:rsid w:val="00A5381A"/>
    <w:rsid w:val="00A538DD"/>
    <w:rsid w:val="00A55EBA"/>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50D1"/>
    <w:rsid w:val="00AA1C35"/>
    <w:rsid w:val="00AA1D51"/>
    <w:rsid w:val="00AA2135"/>
    <w:rsid w:val="00AA287A"/>
    <w:rsid w:val="00AA4C19"/>
    <w:rsid w:val="00AA50AE"/>
    <w:rsid w:val="00AA5FFF"/>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31F1"/>
    <w:rsid w:val="00AC38F8"/>
    <w:rsid w:val="00AC4620"/>
    <w:rsid w:val="00AC7CEF"/>
    <w:rsid w:val="00AD0223"/>
    <w:rsid w:val="00AD0324"/>
    <w:rsid w:val="00AD03FA"/>
    <w:rsid w:val="00AD0BD3"/>
    <w:rsid w:val="00AD2624"/>
    <w:rsid w:val="00AD273E"/>
    <w:rsid w:val="00AD2CE0"/>
    <w:rsid w:val="00AD3BB0"/>
    <w:rsid w:val="00AD3C1E"/>
    <w:rsid w:val="00AD6231"/>
    <w:rsid w:val="00AD647D"/>
    <w:rsid w:val="00AD6B2F"/>
    <w:rsid w:val="00AD7828"/>
    <w:rsid w:val="00AD7C81"/>
    <w:rsid w:val="00AE2D93"/>
    <w:rsid w:val="00AE3691"/>
    <w:rsid w:val="00AE36E4"/>
    <w:rsid w:val="00AE3EF1"/>
    <w:rsid w:val="00AE4236"/>
    <w:rsid w:val="00AE4AF0"/>
    <w:rsid w:val="00AE5C29"/>
    <w:rsid w:val="00AE6609"/>
    <w:rsid w:val="00AE71AF"/>
    <w:rsid w:val="00AE7894"/>
    <w:rsid w:val="00AE7E50"/>
    <w:rsid w:val="00AE7F24"/>
    <w:rsid w:val="00AF2DB5"/>
    <w:rsid w:val="00AF2F01"/>
    <w:rsid w:val="00AF423F"/>
    <w:rsid w:val="00AF4F40"/>
    <w:rsid w:val="00AF5AF7"/>
    <w:rsid w:val="00AF66AB"/>
    <w:rsid w:val="00AF67C7"/>
    <w:rsid w:val="00AF692A"/>
    <w:rsid w:val="00B00274"/>
    <w:rsid w:val="00B0128E"/>
    <w:rsid w:val="00B01ACA"/>
    <w:rsid w:val="00B02830"/>
    <w:rsid w:val="00B03597"/>
    <w:rsid w:val="00B0394B"/>
    <w:rsid w:val="00B0432E"/>
    <w:rsid w:val="00B04A46"/>
    <w:rsid w:val="00B05D57"/>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2090"/>
    <w:rsid w:val="00B34885"/>
    <w:rsid w:val="00B34F6D"/>
    <w:rsid w:val="00B36668"/>
    <w:rsid w:val="00B36F6A"/>
    <w:rsid w:val="00B4045A"/>
    <w:rsid w:val="00B41E12"/>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6F5C"/>
    <w:rsid w:val="00B578A8"/>
    <w:rsid w:val="00B57AAB"/>
    <w:rsid w:val="00B57B84"/>
    <w:rsid w:val="00B60A2A"/>
    <w:rsid w:val="00B616CF"/>
    <w:rsid w:val="00B63600"/>
    <w:rsid w:val="00B63DC1"/>
    <w:rsid w:val="00B63F9A"/>
    <w:rsid w:val="00B66FA9"/>
    <w:rsid w:val="00B67583"/>
    <w:rsid w:val="00B70921"/>
    <w:rsid w:val="00B70A35"/>
    <w:rsid w:val="00B72186"/>
    <w:rsid w:val="00B72818"/>
    <w:rsid w:val="00B72A80"/>
    <w:rsid w:val="00B733D6"/>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94"/>
    <w:rsid w:val="00B86962"/>
    <w:rsid w:val="00B9029A"/>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D66"/>
    <w:rsid w:val="00BA5A39"/>
    <w:rsid w:val="00BA6087"/>
    <w:rsid w:val="00BA6D45"/>
    <w:rsid w:val="00BA7AA2"/>
    <w:rsid w:val="00BB041D"/>
    <w:rsid w:val="00BB3203"/>
    <w:rsid w:val="00BB3344"/>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5C2"/>
    <w:rsid w:val="00BD2DB3"/>
    <w:rsid w:val="00BD5775"/>
    <w:rsid w:val="00BD6A7E"/>
    <w:rsid w:val="00BE04E8"/>
    <w:rsid w:val="00BE1A95"/>
    <w:rsid w:val="00BE1ABE"/>
    <w:rsid w:val="00BE2237"/>
    <w:rsid w:val="00BE45B4"/>
    <w:rsid w:val="00BE541D"/>
    <w:rsid w:val="00BE591D"/>
    <w:rsid w:val="00BE5C35"/>
    <w:rsid w:val="00BE662F"/>
    <w:rsid w:val="00BE710D"/>
    <w:rsid w:val="00BE772A"/>
    <w:rsid w:val="00BF002C"/>
    <w:rsid w:val="00BF06B8"/>
    <w:rsid w:val="00BF0F44"/>
    <w:rsid w:val="00BF3677"/>
    <w:rsid w:val="00BF44B8"/>
    <w:rsid w:val="00BF51B7"/>
    <w:rsid w:val="00BF5957"/>
    <w:rsid w:val="00BF64D1"/>
    <w:rsid w:val="00BF6578"/>
    <w:rsid w:val="00BF7FF1"/>
    <w:rsid w:val="00C00609"/>
    <w:rsid w:val="00C00E4E"/>
    <w:rsid w:val="00C00EF0"/>
    <w:rsid w:val="00C01E08"/>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33AD"/>
    <w:rsid w:val="00C43F4D"/>
    <w:rsid w:val="00C443B8"/>
    <w:rsid w:val="00C44516"/>
    <w:rsid w:val="00C45118"/>
    <w:rsid w:val="00C45C78"/>
    <w:rsid w:val="00C46C73"/>
    <w:rsid w:val="00C50C66"/>
    <w:rsid w:val="00C54B83"/>
    <w:rsid w:val="00C55A58"/>
    <w:rsid w:val="00C55A94"/>
    <w:rsid w:val="00C56309"/>
    <w:rsid w:val="00C61887"/>
    <w:rsid w:val="00C63F2F"/>
    <w:rsid w:val="00C65110"/>
    <w:rsid w:val="00C65717"/>
    <w:rsid w:val="00C66FCE"/>
    <w:rsid w:val="00C67900"/>
    <w:rsid w:val="00C70134"/>
    <w:rsid w:val="00C702F9"/>
    <w:rsid w:val="00C71114"/>
    <w:rsid w:val="00C74204"/>
    <w:rsid w:val="00C748DA"/>
    <w:rsid w:val="00C74A8A"/>
    <w:rsid w:val="00C74EDC"/>
    <w:rsid w:val="00C74F0F"/>
    <w:rsid w:val="00C74F6B"/>
    <w:rsid w:val="00C7603A"/>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9D2"/>
    <w:rsid w:val="00C97C8A"/>
    <w:rsid w:val="00CA11B4"/>
    <w:rsid w:val="00CA1ADA"/>
    <w:rsid w:val="00CA232C"/>
    <w:rsid w:val="00CA2D37"/>
    <w:rsid w:val="00CA3009"/>
    <w:rsid w:val="00CA463F"/>
    <w:rsid w:val="00CA73F8"/>
    <w:rsid w:val="00CB0757"/>
    <w:rsid w:val="00CB13B5"/>
    <w:rsid w:val="00CB22CE"/>
    <w:rsid w:val="00CB3D08"/>
    <w:rsid w:val="00CB4B85"/>
    <w:rsid w:val="00CB63B1"/>
    <w:rsid w:val="00CB6CEC"/>
    <w:rsid w:val="00CC02EE"/>
    <w:rsid w:val="00CC1D04"/>
    <w:rsid w:val="00CC4425"/>
    <w:rsid w:val="00CC5596"/>
    <w:rsid w:val="00CD0C65"/>
    <w:rsid w:val="00CD28C3"/>
    <w:rsid w:val="00CD3593"/>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294D"/>
    <w:rsid w:val="00CF3BC8"/>
    <w:rsid w:val="00CF3CB8"/>
    <w:rsid w:val="00CF3D49"/>
    <w:rsid w:val="00CF425F"/>
    <w:rsid w:val="00CF49D4"/>
    <w:rsid w:val="00CF638A"/>
    <w:rsid w:val="00CF6ABE"/>
    <w:rsid w:val="00CF6EB8"/>
    <w:rsid w:val="00CF73A9"/>
    <w:rsid w:val="00CF7D6B"/>
    <w:rsid w:val="00D0088D"/>
    <w:rsid w:val="00D00A04"/>
    <w:rsid w:val="00D0234A"/>
    <w:rsid w:val="00D045D9"/>
    <w:rsid w:val="00D05B0E"/>
    <w:rsid w:val="00D05DA4"/>
    <w:rsid w:val="00D06262"/>
    <w:rsid w:val="00D0779B"/>
    <w:rsid w:val="00D138D9"/>
    <w:rsid w:val="00D158C0"/>
    <w:rsid w:val="00D209E2"/>
    <w:rsid w:val="00D2122C"/>
    <w:rsid w:val="00D21F8E"/>
    <w:rsid w:val="00D2261D"/>
    <w:rsid w:val="00D22761"/>
    <w:rsid w:val="00D23DE5"/>
    <w:rsid w:val="00D25EA1"/>
    <w:rsid w:val="00D27A49"/>
    <w:rsid w:val="00D315F6"/>
    <w:rsid w:val="00D3187F"/>
    <w:rsid w:val="00D32819"/>
    <w:rsid w:val="00D3352F"/>
    <w:rsid w:val="00D33C55"/>
    <w:rsid w:val="00D3418A"/>
    <w:rsid w:val="00D35A83"/>
    <w:rsid w:val="00D35ED6"/>
    <w:rsid w:val="00D404D9"/>
    <w:rsid w:val="00D40B0A"/>
    <w:rsid w:val="00D40FCB"/>
    <w:rsid w:val="00D41BA8"/>
    <w:rsid w:val="00D41E06"/>
    <w:rsid w:val="00D421D5"/>
    <w:rsid w:val="00D435DE"/>
    <w:rsid w:val="00D4423E"/>
    <w:rsid w:val="00D4468E"/>
    <w:rsid w:val="00D4606E"/>
    <w:rsid w:val="00D46E08"/>
    <w:rsid w:val="00D47925"/>
    <w:rsid w:val="00D47FA8"/>
    <w:rsid w:val="00D513CE"/>
    <w:rsid w:val="00D53F8E"/>
    <w:rsid w:val="00D54189"/>
    <w:rsid w:val="00D54734"/>
    <w:rsid w:val="00D54C8B"/>
    <w:rsid w:val="00D55901"/>
    <w:rsid w:val="00D56E0C"/>
    <w:rsid w:val="00D570EB"/>
    <w:rsid w:val="00D6046F"/>
    <w:rsid w:val="00D60A2D"/>
    <w:rsid w:val="00D62885"/>
    <w:rsid w:val="00D62E10"/>
    <w:rsid w:val="00D63594"/>
    <w:rsid w:val="00D6470A"/>
    <w:rsid w:val="00D64B95"/>
    <w:rsid w:val="00D673FF"/>
    <w:rsid w:val="00D67C4B"/>
    <w:rsid w:val="00D7004A"/>
    <w:rsid w:val="00D709AA"/>
    <w:rsid w:val="00D70A22"/>
    <w:rsid w:val="00D71A45"/>
    <w:rsid w:val="00D721EA"/>
    <w:rsid w:val="00D72A4B"/>
    <w:rsid w:val="00D741A9"/>
    <w:rsid w:val="00D744A6"/>
    <w:rsid w:val="00D74946"/>
    <w:rsid w:val="00D752E2"/>
    <w:rsid w:val="00D75488"/>
    <w:rsid w:val="00D75662"/>
    <w:rsid w:val="00D76122"/>
    <w:rsid w:val="00D761BE"/>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FF8"/>
    <w:rsid w:val="00D9367A"/>
    <w:rsid w:val="00D936B6"/>
    <w:rsid w:val="00D9440E"/>
    <w:rsid w:val="00D947A7"/>
    <w:rsid w:val="00D9498B"/>
    <w:rsid w:val="00D95753"/>
    <w:rsid w:val="00D95807"/>
    <w:rsid w:val="00D96E62"/>
    <w:rsid w:val="00D975E6"/>
    <w:rsid w:val="00DA16C7"/>
    <w:rsid w:val="00DA170C"/>
    <w:rsid w:val="00DA19C5"/>
    <w:rsid w:val="00DA23FE"/>
    <w:rsid w:val="00DA3627"/>
    <w:rsid w:val="00DA4280"/>
    <w:rsid w:val="00DA5559"/>
    <w:rsid w:val="00DA6852"/>
    <w:rsid w:val="00DA7909"/>
    <w:rsid w:val="00DA7947"/>
    <w:rsid w:val="00DB177E"/>
    <w:rsid w:val="00DB29DB"/>
    <w:rsid w:val="00DB31ED"/>
    <w:rsid w:val="00DB3236"/>
    <w:rsid w:val="00DB776C"/>
    <w:rsid w:val="00DC0627"/>
    <w:rsid w:val="00DC1D79"/>
    <w:rsid w:val="00DC20A7"/>
    <w:rsid w:val="00DC265E"/>
    <w:rsid w:val="00DC4268"/>
    <w:rsid w:val="00DC469F"/>
    <w:rsid w:val="00DC49A4"/>
    <w:rsid w:val="00DC5206"/>
    <w:rsid w:val="00DC638B"/>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D64"/>
    <w:rsid w:val="00DE4DF1"/>
    <w:rsid w:val="00DE6617"/>
    <w:rsid w:val="00DE6A7B"/>
    <w:rsid w:val="00DE6E3E"/>
    <w:rsid w:val="00DF04C2"/>
    <w:rsid w:val="00DF1353"/>
    <w:rsid w:val="00DF1621"/>
    <w:rsid w:val="00DF21C0"/>
    <w:rsid w:val="00DF2319"/>
    <w:rsid w:val="00DF34CD"/>
    <w:rsid w:val="00DF58D3"/>
    <w:rsid w:val="00DF62CD"/>
    <w:rsid w:val="00DF6844"/>
    <w:rsid w:val="00DF6DDC"/>
    <w:rsid w:val="00DF6F40"/>
    <w:rsid w:val="00E00AD6"/>
    <w:rsid w:val="00E00EEA"/>
    <w:rsid w:val="00E00FB9"/>
    <w:rsid w:val="00E01815"/>
    <w:rsid w:val="00E018F3"/>
    <w:rsid w:val="00E0206E"/>
    <w:rsid w:val="00E02540"/>
    <w:rsid w:val="00E02E76"/>
    <w:rsid w:val="00E0499C"/>
    <w:rsid w:val="00E06AFC"/>
    <w:rsid w:val="00E06B60"/>
    <w:rsid w:val="00E112D0"/>
    <w:rsid w:val="00E11A15"/>
    <w:rsid w:val="00E11B81"/>
    <w:rsid w:val="00E121D0"/>
    <w:rsid w:val="00E12CFC"/>
    <w:rsid w:val="00E13BE8"/>
    <w:rsid w:val="00E13CF4"/>
    <w:rsid w:val="00E13F49"/>
    <w:rsid w:val="00E14489"/>
    <w:rsid w:val="00E14565"/>
    <w:rsid w:val="00E14877"/>
    <w:rsid w:val="00E148A4"/>
    <w:rsid w:val="00E14C01"/>
    <w:rsid w:val="00E14C74"/>
    <w:rsid w:val="00E150A1"/>
    <w:rsid w:val="00E1562F"/>
    <w:rsid w:val="00E177BC"/>
    <w:rsid w:val="00E204AF"/>
    <w:rsid w:val="00E20C1D"/>
    <w:rsid w:val="00E232CB"/>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561"/>
    <w:rsid w:val="00E40F47"/>
    <w:rsid w:val="00E41299"/>
    <w:rsid w:val="00E41979"/>
    <w:rsid w:val="00E43104"/>
    <w:rsid w:val="00E4326A"/>
    <w:rsid w:val="00E439BD"/>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3677"/>
    <w:rsid w:val="00E73D76"/>
    <w:rsid w:val="00E73FBF"/>
    <w:rsid w:val="00E74CA1"/>
    <w:rsid w:val="00E75003"/>
    <w:rsid w:val="00E754A3"/>
    <w:rsid w:val="00E76001"/>
    <w:rsid w:val="00E773E1"/>
    <w:rsid w:val="00E77C4E"/>
    <w:rsid w:val="00E81709"/>
    <w:rsid w:val="00E837DB"/>
    <w:rsid w:val="00E848F8"/>
    <w:rsid w:val="00E85D84"/>
    <w:rsid w:val="00E85E63"/>
    <w:rsid w:val="00E87AB9"/>
    <w:rsid w:val="00E87B36"/>
    <w:rsid w:val="00E90352"/>
    <w:rsid w:val="00E91A76"/>
    <w:rsid w:val="00E92258"/>
    <w:rsid w:val="00E926D8"/>
    <w:rsid w:val="00E92EF8"/>
    <w:rsid w:val="00E9330D"/>
    <w:rsid w:val="00E9386A"/>
    <w:rsid w:val="00E93967"/>
    <w:rsid w:val="00E93EC1"/>
    <w:rsid w:val="00E94104"/>
    <w:rsid w:val="00E94589"/>
    <w:rsid w:val="00E956A5"/>
    <w:rsid w:val="00E96714"/>
    <w:rsid w:val="00E97513"/>
    <w:rsid w:val="00EA00FA"/>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C92"/>
    <w:rsid w:val="00EB0C01"/>
    <w:rsid w:val="00EB1BD9"/>
    <w:rsid w:val="00EB3DCA"/>
    <w:rsid w:val="00EB3E78"/>
    <w:rsid w:val="00EB400E"/>
    <w:rsid w:val="00EB59D3"/>
    <w:rsid w:val="00EC051F"/>
    <w:rsid w:val="00EC08D1"/>
    <w:rsid w:val="00EC10F4"/>
    <w:rsid w:val="00EC54FB"/>
    <w:rsid w:val="00EC7ACD"/>
    <w:rsid w:val="00EC7E80"/>
    <w:rsid w:val="00ED15BA"/>
    <w:rsid w:val="00ED1AF0"/>
    <w:rsid w:val="00ED2350"/>
    <w:rsid w:val="00ED2D33"/>
    <w:rsid w:val="00ED35B0"/>
    <w:rsid w:val="00ED4665"/>
    <w:rsid w:val="00ED52AE"/>
    <w:rsid w:val="00ED5AD4"/>
    <w:rsid w:val="00ED6349"/>
    <w:rsid w:val="00ED779A"/>
    <w:rsid w:val="00ED7A1F"/>
    <w:rsid w:val="00ED7B73"/>
    <w:rsid w:val="00EE0DCA"/>
    <w:rsid w:val="00EE2AA1"/>
    <w:rsid w:val="00EE4280"/>
    <w:rsid w:val="00EE4586"/>
    <w:rsid w:val="00EE7DB8"/>
    <w:rsid w:val="00EF0233"/>
    <w:rsid w:val="00EF056D"/>
    <w:rsid w:val="00EF097B"/>
    <w:rsid w:val="00EF118D"/>
    <w:rsid w:val="00EF1CDF"/>
    <w:rsid w:val="00EF1E96"/>
    <w:rsid w:val="00EF2451"/>
    <w:rsid w:val="00EF27B8"/>
    <w:rsid w:val="00EF2D33"/>
    <w:rsid w:val="00EF64F8"/>
    <w:rsid w:val="00EF655C"/>
    <w:rsid w:val="00EF757B"/>
    <w:rsid w:val="00EF7A3C"/>
    <w:rsid w:val="00EF7B14"/>
    <w:rsid w:val="00F00C2C"/>
    <w:rsid w:val="00F01AE8"/>
    <w:rsid w:val="00F029E8"/>
    <w:rsid w:val="00F04840"/>
    <w:rsid w:val="00F04A30"/>
    <w:rsid w:val="00F058A6"/>
    <w:rsid w:val="00F0672F"/>
    <w:rsid w:val="00F0734D"/>
    <w:rsid w:val="00F10FE7"/>
    <w:rsid w:val="00F1158D"/>
    <w:rsid w:val="00F11A3F"/>
    <w:rsid w:val="00F12178"/>
    <w:rsid w:val="00F12DD5"/>
    <w:rsid w:val="00F12DF7"/>
    <w:rsid w:val="00F12F68"/>
    <w:rsid w:val="00F12F71"/>
    <w:rsid w:val="00F1350D"/>
    <w:rsid w:val="00F151DD"/>
    <w:rsid w:val="00F15A6A"/>
    <w:rsid w:val="00F16BFB"/>
    <w:rsid w:val="00F16F03"/>
    <w:rsid w:val="00F17771"/>
    <w:rsid w:val="00F225CB"/>
    <w:rsid w:val="00F232D5"/>
    <w:rsid w:val="00F24896"/>
    <w:rsid w:val="00F24E01"/>
    <w:rsid w:val="00F2598F"/>
    <w:rsid w:val="00F272E7"/>
    <w:rsid w:val="00F27DED"/>
    <w:rsid w:val="00F32081"/>
    <w:rsid w:val="00F33F10"/>
    <w:rsid w:val="00F34401"/>
    <w:rsid w:val="00F3491D"/>
    <w:rsid w:val="00F350A1"/>
    <w:rsid w:val="00F359AA"/>
    <w:rsid w:val="00F3713B"/>
    <w:rsid w:val="00F40A26"/>
    <w:rsid w:val="00F40F29"/>
    <w:rsid w:val="00F41BD5"/>
    <w:rsid w:val="00F43056"/>
    <w:rsid w:val="00F43AD4"/>
    <w:rsid w:val="00F44334"/>
    <w:rsid w:val="00F4518D"/>
    <w:rsid w:val="00F47279"/>
    <w:rsid w:val="00F47767"/>
    <w:rsid w:val="00F50E3C"/>
    <w:rsid w:val="00F51A86"/>
    <w:rsid w:val="00F5322E"/>
    <w:rsid w:val="00F56837"/>
    <w:rsid w:val="00F56E69"/>
    <w:rsid w:val="00F62955"/>
    <w:rsid w:val="00F62CCB"/>
    <w:rsid w:val="00F630AC"/>
    <w:rsid w:val="00F6388A"/>
    <w:rsid w:val="00F64E14"/>
    <w:rsid w:val="00F65C59"/>
    <w:rsid w:val="00F66F33"/>
    <w:rsid w:val="00F7056F"/>
    <w:rsid w:val="00F71C9C"/>
    <w:rsid w:val="00F71E0F"/>
    <w:rsid w:val="00F7316D"/>
    <w:rsid w:val="00F736E1"/>
    <w:rsid w:val="00F73FC8"/>
    <w:rsid w:val="00F747B3"/>
    <w:rsid w:val="00F74ECC"/>
    <w:rsid w:val="00F75C32"/>
    <w:rsid w:val="00F7671A"/>
    <w:rsid w:val="00F81728"/>
    <w:rsid w:val="00F827F0"/>
    <w:rsid w:val="00F82AB3"/>
    <w:rsid w:val="00F85AFA"/>
    <w:rsid w:val="00F91104"/>
    <w:rsid w:val="00F91359"/>
    <w:rsid w:val="00F9168D"/>
    <w:rsid w:val="00F91F10"/>
    <w:rsid w:val="00F92444"/>
    <w:rsid w:val="00F92F54"/>
    <w:rsid w:val="00F93E4E"/>
    <w:rsid w:val="00F9416A"/>
    <w:rsid w:val="00F9486D"/>
    <w:rsid w:val="00F954B9"/>
    <w:rsid w:val="00FA0348"/>
    <w:rsid w:val="00FA0E7B"/>
    <w:rsid w:val="00FA1349"/>
    <w:rsid w:val="00FA34C8"/>
    <w:rsid w:val="00FA358E"/>
    <w:rsid w:val="00FA3D31"/>
    <w:rsid w:val="00FA4ABC"/>
    <w:rsid w:val="00FA604E"/>
    <w:rsid w:val="00FA6BBD"/>
    <w:rsid w:val="00FA7331"/>
    <w:rsid w:val="00FA73AE"/>
    <w:rsid w:val="00FA7F6B"/>
    <w:rsid w:val="00FB1F6F"/>
    <w:rsid w:val="00FB3F71"/>
    <w:rsid w:val="00FB5DF7"/>
    <w:rsid w:val="00FB5F21"/>
    <w:rsid w:val="00FB6965"/>
    <w:rsid w:val="00FB73F9"/>
    <w:rsid w:val="00FC08F1"/>
    <w:rsid w:val="00FC12D4"/>
    <w:rsid w:val="00FC1FCE"/>
    <w:rsid w:val="00FC2F50"/>
    <w:rsid w:val="00FC3E6A"/>
    <w:rsid w:val="00FC557A"/>
    <w:rsid w:val="00FC5618"/>
    <w:rsid w:val="00FC57A4"/>
    <w:rsid w:val="00FC5BA2"/>
    <w:rsid w:val="00FC5CAB"/>
    <w:rsid w:val="00FC619E"/>
    <w:rsid w:val="00FC6354"/>
    <w:rsid w:val="00FC717B"/>
    <w:rsid w:val="00FC73FE"/>
    <w:rsid w:val="00FC7A8E"/>
    <w:rsid w:val="00FD07FA"/>
    <w:rsid w:val="00FD0A65"/>
    <w:rsid w:val="00FD0ADC"/>
    <w:rsid w:val="00FD2A2B"/>
    <w:rsid w:val="00FD2C8A"/>
    <w:rsid w:val="00FD3050"/>
    <w:rsid w:val="00FD4710"/>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E04DFA7D-3676-4AE7-BA1C-FEE6DA7A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833B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03224706">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BF740-6383-47B5-A22A-42D32967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6</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Money</dc:creator>
  <cp:lastModifiedBy>Toshiba</cp:lastModifiedBy>
  <cp:revision>10</cp:revision>
  <cp:lastPrinted>2020-03-04T15:40:00Z</cp:lastPrinted>
  <dcterms:created xsi:type="dcterms:W3CDTF">2020-05-12T11:47:00Z</dcterms:created>
  <dcterms:modified xsi:type="dcterms:W3CDTF">2020-06-09T11:34:00Z</dcterms:modified>
</cp:coreProperties>
</file>