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7DA70ACD" w:rsidR="00831725" w:rsidRPr="008F271E" w:rsidRDefault="00D23E01" w:rsidP="004B4B69">
      <w:pPr>
        <w:ind w:right="-166"/>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4B4B69">
        <w:rPr>
          <w:rFonts w:cs="Arial"/>
          <w:b/>
          <w:u w:val="single"/>
        </w:rPr>
        <w:t>November</w:t>
      </w:r>
      <w:r w:rsidR="0055340E">
        <w:rPr>
          <w:rFonts w:cs="Arial"/>
          <w:b/>
          <w:u w:val="single"/>
        </w:rPr>
        <w:t xml:space="preserve">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065" w:type="dxa"/>
        <w:tblInd w:w="-147" w:type="dxa"/>
        <w:tblLayout w:type="fixed"/>
        <w:tblLook w:val="04A0" w:firstRow="1" w:lastRow="0" w:firstColumn="1" w:lastColumn="0" w:noHBand="0" w:noVBand="1"/>
      </w:tblPr>
      <w:tblGrid>
        <w:gridCol w:w="1276"/>
        <w:gridCol w:w="851"/>
        <w:gridCol w:w="1276"/>
        <w:gridCol w:w="3826"/>
        <w:gridCol w:w="2410"/>
        <w:gridCol w:w="426"/>
      </w:tblGrid>
      <w:tr w:rsidR="003C759C" w:rsidRPr="008F271E" w14:paraId="3F5D8D3E" w14:textId="77777777" w:rsidTr="009170F7">
        <w:trPr>
          <w:gridAfter w:val="1"/>
          <w:wAfter w:w="426" w:type="dxa"/>
        </w:trPr>
        <w:tc>
          <w:tcPr>
            <w:tcW w:w="1276" w:type="dxa"/>
            <w:shd w:val="clear" w:color="auto" w:fill="F2F2F2" w:themeFill="background1" w:themeFillShade="F2"/>
          </w:tcPr>
          <w:p w14:paraId="70470E20" w14:textId="77777777" w:rsidR="003C759C" w:rsidRPr="008F271E" w:rsidRDefault="003C759C" w:rsidP="006E1E71">
            <w:pPr>
              <w:jc w:val="center"/>
              <w:rPr>
                <w:rFonts w:cs="Arial"/>
                <w:b/>
              </w:rPr>
            </w:pPr>
            <w:r w:rsidRPr="008F271E">
              <w:rPr>
                <w:rFonts w:cs="Arial"/>
                <w:b/>
              </w:rPr>
              <w:t>Date</w:t>
            </w:r>
          </w:p>
        </w:tc>
        <w:tc>
          <w:tcPr>
            <w:tcW w:w="2127" w:type="dxa"/>
            <w:gridSpan w:val="2"/>
            <w:shd w:val="clear" w:color="auto" w:fill="F2F2F2" w:themeFill="background1" w:themeFillShade="F2"/>
          </w:tcPr>
          <w:p w14:paraId="70F5CD98" w14:textId="78175EF9" w:rsidR="003C759C" w:rsidRPr="008F271E" w:rsidRDefault="003C759C" w:rsidP="006E1E71">
            <w:pPr>
              <w:jc w:val="center"/>
              <w:rPr>
                <w:rFonts w:cs="Arial"/>
                <w:b/>
              </w:rPr>
            </w:pPr>
            <w:r w:rsidRPr="008F271E">
              <w:rPr>
                <w:rFonts w:cs="Arial"/>
                <w:b/>
              </w:rPr>
              <w:t>Name</w:t>
            </w:r>
          </w:p>
        </w:tc>
        <w:tc>
          <w:tcPr>
            <w:tcW w:w="6236" w:type="dxa"/>
            <w:gridSpan w:val="2"/>
            <w:shd w:val="clear" w:color="auto" w:fill="F2F2F2" w:themeFill="background1" w:themeFillShade="F2"/>
          </w:tcPr>
          <w:p w14:paraId="618791CB" w14:textId="20FB23C0" w:rsidR="003C759C" w:rsidRPr="008F271E" w:rsidRDefault="003C759C" w:rsidP="006E1E71">
            <w:pPr>
              <w:jc w:val="center"/>
              <w:rPr>
                <w:rFonts w:cs="Arial"/>
                <w:b/>
              </w:rPr>
            </w:pPr>
            <w:r w:rsidRPr="008F271E">
              <w:rPr>
                <w:rFonts w:cs="Arial"/>
                <w:b/>
              </w:rPr>
              <w:t xml:space="preserve">Subject </w:t>
            </w:r>
          </w:p>
        </w:tc>
      </w:tr>
      <w:tr w:rsidR="003C759C" w:rsidRPr="008F271E" w14:paraId="69D72F89" w14:textId="77777777" w:rsidTr="009170F7">
        <w:tc>
          <w:tcPr>
            <w:tcW w:w="2127" w:type="dxa"/>
            <w:gridSpan w:val="2"/>
            <w:shd w:val="clear" w:color="auto" w:fill="000000" w:themeFill="text1"/>
          </w:tcPr>
          <w:p w14:paraId="7466A47B" w14:textId="2148605A" w:rsidR="003C759C" w:rsidRPr="008F271E" w:rsidRDefault="003C759C" w:rsidP="007F4AFF">
            <w:pPr>
              <w:rPr>
                <w:rFonts w:cs="Arial"/>
              </w:rPr>
            </w:pPr>
            <w:r w:rsidRPr="008F271E">
              <w:rPr>
                <w:rFonts w:cs="Arial"/>
              </w:rPr>
              <w:t>CORRESPONDENCE</w:t>
            </w:r>
          </w:p>
        </w:tc>
        <w:tc>
          <w:tcPr>
            <w:tcW w:w="5102" w:type="dxa"/>
            <w:gridSpan w:val="2"/>
            <w:shd w:val="clear" w:color="auto" w:fill="000000" w:themeFill="text1"/>
          </w:tcPr>
          <w:p w14:paraId="20C0F866" w14:textId="77777777" w:rsidR="003C759C" w:rsidRPr="008F271E" w:rsidRDefault="003C759C" w:rsidP="007F4AFF">
            <w:pPr>
              <w:contextualSpacing/>
              <w:rPr>
                <w:rFonts w:cs="Arial"/>
              </w:rPr>
            </w:pPr>
          </w:p>
        </w:tc>
        <w:tc>
          <w:tcPr>
            <w:tcW w:w="2836" w:type="dxa"/>
            <w:gridSpan w:val="2"/>
            <w:shd w:val="clear" w:color="auto" w:fill="000000" w:themeFill="text1"/>
          </w:tcPr>
          <w:p w14:paraId="26062252" w14:textId="77777777" w:rsidR="003C759C" w:rsidRPr="008F271E" w:rsidRDefault="003C759C" w:rsidP="007F4AFF"/>
        </w:tc>
      </w:tr>
      <w:tr w:rsidR="003C759C" w:rsidRPr="008F271E" w14:paraId="0FC918B3" w14:textId="77777777" w:rsidTr="009170F7">
        <w:tc>
          <w:tcPr>
            <w:tcW w:w="2127" w:type="dxa"/>
            <w:gridSpan w:val="2"/>
            <w:shd w:val="clear" w:color="auto" w:fill="000000" w:themeFill="text1"/>
          </w:tcPr>
          <w:p w14:paraId="0997450E" w14:textId="0BA0292A" w:rsidR="003C759C" w:rsidRPr="008F271E" w:rsidRDefault="003C759C" w:rsidP="007F4AFF">
            <w:pPr>
              <w:rPr>
                <w:rFonts w:cs="Arial"/>
              </w:rPr>
            </w:pPr>
          </w:p>
        </w:tc>
        <w:tc>
          <w:tcPr>
            <w:tcW w:w="5102" w:type="dxa"/>
            <w:gridSpan w:val="2"/>
            <w:shd w:val="clear" w:color="auto" w:fill="000000" w:themeFill="text1"/>
          </w:tcPr>
          <w:p w14:paraId="0B40EF8C" w14:textId="77777777" w:rsidR="003C759C" w:rsidRPr="008F271E" w:rsidRDefault="003C759C" w:rsidP="007F4AFF">
            <w:pPr>
              <w:contextualSpacing/>
              <w:rPr>
                <w:rFonts w:cs="Arial"/>
              </w:rPr>
            </w:pPr>
          </w:p>
        </w:tc>
        <w:tc>
          <w:tcPr>
            <w:tcW w:w="2836" w:type="dxa"/>
            <w:gridSpan w:val="2"/>
            <w:shd w:val="clear" w:color="auto" w:fill="000000" w:themeFill="text1"/>
          </w:tcPr>
          <w:p w14:paraId="55328FF2" w14:textId="77777777" w:rsidR="003C759C" w:rsidRPr="008F271E" w:rsidRDefault="003C759C" w:rsidP="007F4AFF"/>
        </w:tc>
      </w:tr>
      <w:tr w:rsidR="003C759C" w:rsidRPr="008F271E" w14:paraId="20456040" w14:textId="77777777" w:rsidTr="009170F7">
        <w:trPr>
          <w:gridAfter w:val="1"/>
          <w:wAfter w:w="426" w:type="dxa"/>
        </w:trPr>
        <w:tc>
          <w:tcPr>
            <w:tcW w:w="1276" w:type="dxa"/>
          </w:tcPr>
          <w:p w14:paraId="5599D977" w14:textId="427ADC36" w:rsidR="003C759C" w:rsidRDefault="003C759C" w:rsidP="009D4907">
            <w:r>
              <w:t>13-14.10.2021</w:t>
            </w:r>
          </w:p>
        </w:tc>
        <w:tc>
          <w:tcPr>
            <w:tcW w:w="2127" w:type="dxa"/>
            <w:gridSpan w:val="2"/>
          </w:tcPr>
          <w:p w14:paraId="51FBC994" w14:textId="3719485E" w:rsidR="003C759C" w:rsidRDefault="003C759C" w:rsidP="009D4907">
            <w:r>
              <w:t xml:space="preserve">SLCC </w:t>
            </w:r>
            <w:r w:rsidRPr="004B4B69">
              <w:t>Conference</w:t>
            </w:r>
          </w:p>
          <w:p w14:paraId="0A388E30" w14:textId="0DECAD1D" w:rsidR="003C759C" w:rsidRDefault="003C759C" w:rsidP="009D4907"/>
        </w:tc>
        <w:tc>
          <w:tcPr>
            <w:tcW w:w="6236" w:type="dxa"/>
            <w:gridSpan w:val="2"/>
          </w:tcPr>
          <w:p w14:paraId="36B386C1" w14:textId="67039F0A" w:rsidR="003C759C" w:rsidRDefault="003C759C" w:rsidP="00507B6B">
            <w:r>
              <w:t xml:space="preserve">Thurs: FOI, 5 P’s of Public Leadership, Civility and Respect Working Group, Big Jubilee Lunch (Eden Project), Radical Self Care for Changemakers. </w:t>
            </w:r>
          </w:p>
        </w:tc>
      </w:tr>
      <w:tr w:rsidR="003C759C" w:rsidRPr="008F271E" w14:paraId="5C329D3F" w14:textId="77777777" w:rsidTr="009170F7">
        <w:trPr>
          <w:gridAfter w:val="1"/>
          <w:wAfter w:w="426" w:type="dxa"/>
        </w:trPr>
        <w:tc>
          <w:tcPr>
            <w:tcW w:w="1276" w:type="dxa"/>
          </w:tcPr>
          <w:p w14:paraId="2B3FFE33" w14:textId="03670A06" w:rsidR="003C759C" w:rsidRDefault="003C759C" w:rsidP="009D4907">
            <w:r>
              <w:t>18.10.2021</w:t>
            </w:r>
          </w:p>
        </w:tc>
        <w:tc>
          <w:tcPr>
            <w:tcW w:w="2127" w:type="dxa"/>
            <w:gridSpan w:val="2"/>
          </w:tcPr>
          <w:p w14:paraId="5107B228" w14:textId="758A7008" w:rsidR="003C759C" w:rsidRDefault="003C759C" w:rsidP="009D4907">
            <w:r>
              <w:t xml:space="preserve">Emails to: </w:t>
            </w:r>
          </w:p>
        </w:tc>
        <w:tc>
          <w:tcPr>
            <w:tcW w:w="6236" w:type="dxa"/>
            <w:gridSpan w:val="2"/>
          </w:tcPr>
          <w:p w14:paraId="2F4A9B3F" w14:textId="042C6CD2" w:rsidR="003C759C" w:rsidRDefault="003C759C" w:rsidP="00507B6B">
            <w:r>
              <w:t xml:space="preserve">Holmes and Hill, Planning Comments made for </w:t>
            </w:r>
            <w:r w:rsidRPr="004B4B69">
              <w:t>UTT/21/2785/LB</w:t>
            </w:r>
            <w:r>
              <w:t xml:space="preserve">, </w:t>
            </w:r>
            <w:r w:rsidRPr="004B4B69">
              <w:t>UTT/21/2850/FUL</w:t>
            </w:r>
            <w:r>
              <w:t xml:space="preserve">, </w:t>
            </w:r>
            <w:r w:rsidRPr="004B4B69">
              <w:t>UTT/21/3016/FUL</w:t>
            </w:r>
            <w:r>
              <w:t xml:space="preserve">, </w:t>
            </w:r>
            <w:r w:rsidRPr="00453241">
              <w:t>UTT/21/2770/HHF</w:t>
            </w:r>
            <w:r>
              <w:t xml:space="preserve"> </w:t>
            </w:r>
          </w:p>
        </w:tc>
      </w:tr>
      <w:tr w:rsidR="003C759C" w:rsidRPr="008F271E" w14:paraId="13D25122" w14:textId="77777777" w:rsidTr="009170F7">
        <w:trPr>
          <w:gridAfter w:val="1"/>
          <w:wAfter w:w="426" w:type="dxa"/>
        </w:trPr>
        <w:tc>
          <w:tcPr>
            <w:tcW w:w="1276" w:type="dxa"/>
          </w:tcPr>
          <w:p w14:paraId="08A764FC" w14:textId="1960D6B5" w:rsidR="003C759C" w:rsidRDefault="003C759C" w:rsidP="009D4907">
            <w:r>
              <w:t>19.10.2021</w:t>
            </w:r>
          </w:p>
        </w:tc>
        <w:tc>
          <w:tcPr>
            <w:tcW w:w="2127" w:type="dxa"/>
            <w:gridSpan w:val="2"/>
          </w:tcPr>
          <w:p w14:paraId="18D9CAA7" w14:textId="60A9FBBB" w:rsidR="003C759C" w:rsidRDefault="003C759C" w:rsidP="009D4907">
            <w:r>
              <w:t>Uttlesford Policing Team</w:t>
            </w:r>
          </w:p>
        </w:tc>
        <w:tc>
          <w:tcPr>
            <w:tcW w:w="6236" w:type="dxa"/>
            <w:gridSpan w:val="2"/>
          </w:tcPr>
          <w:p w14:paraId="7640177F" w14:textId="034C11D3" w:rsidR="003C759C" w:rsidRDefault="003C759C" w:rsidP="00507B6B">
            <w:r>
              <w:t xml:space="preserve">Email with slides about elected officials’ safety.  </w:t>
            </w:r>
          </w:p>
        </w:tc>
      </w:tr>
      <w:tr w:rsidR="003C759C" w:rsidRPr="008F271E" w14:paraId="6A30229A" w14:textId="77777777" w:rsidTr="009170F7">
        <w:trPr>
          <w:gridAfter w:val="1"/>
          <w:wAfter w:w="426" w:type="dxa"/>
        </w:trPr>
        <w:tc>
          <w:tcPr>
            <w:tcW w:w="1276" w:type="dxa"/>
          </w:tcPr>
          <w:p w14:paraId="7D18F96F" w14:textId="52E6D8A7" w:rsidR="003C759C" w:rsidRDefault="003C759C" w:rsidP="009D4907"/>
        </w:tc>
        <w:tc>
          <w:tcPr>
            <w:tcW w:w="2127" w:type="dxa"/>
            <w:gridSpan w:val="2"/>
          </w:tcPr>
          <w:p w14:paraId="4226253D" w14:textId="37AD09E7" w:rsidR="003C759C" w:rsidRDefault="003C759C" w:rsidP="009D4907">
            <w:r w:rsidRPr="00575859">
              <w:t>Paul Abrahams</w:t>
            </w:r>
          </w:p>
        </w:tc>
        <w:tc>
          <w:tcPr>
            <w:tcW w:w="6236" w:type="dxa"/>
            <w:gridSpan w:val="2"/>
          </w:tcPr>
          <w:p w14:paraId="4C6F7033" w14:textId="00E8F7A0" w:rsidR="003C759C" w:rsidRDefault="003C759C" w:rsidP="00507B6B">
            <w:r>
              <w:t xml:space="preserve">Letter sent requesting confirmation that works are carried out, following the meeting with Cllrs Gill and Barrow. </w:t>
            </w:r>
          </w:p>
        </w:tc>
      </w:tr>
      <w:tr w:rsidR="003C759C" w:rsidRPr="008F271E" w14:paraId="34E04A75" w14:textId="77777777" w:rsidTr="009170F7">
        <w:trPr>
          <w:gridAfter w:val="1"/>
          <w:wAfter w:w="426" w:type="dxa"/>
        </w:trPr>
        <w:tc>
          <w:tcPr>
            <w:tcW w:w="1276" w:type="dxa"/>
          </w:tcPr>
          <w:p w14:paraId="46A96C4C" w14:textId="6E8FA186" w:rsidR="003C759C" w:rsidRDefault="003C759C" w:rsidP="009D4907"/>
        </w:tc>
        <w:tc>
          <w:tcPr>
            <w:tcW w:w="2127" w:type="dxa"/>
            <w:gridSpan w:val="2"/>
          </w:tcPr>
          <w:p w14:paraId="6CAC8A61" w14:textId="4256491D" w:rsidR="003C759C" w:rsidRDefault="003C759C" w:rsidP="009D4907">
            <w:r>
              <w:t>Clavering History Society</w:t>
            </w:r>
          </w:p>
        </w:tc>
        <w:tc>
          <w:tcPr>
            <w:tcW w:w="6236" w:type="dxa"/>
            <w:gridSpan w:val="2"/>
          </w:tcPr>
          <w:p w14:paraId="3245A539" w14:textId="087AEFC8" w:rsidR="003C759C" w:rsidRDefault="003C759C" w:rsidP="00507B6B">
            <w:r>
              <w:t>Email forwarded from someone with old maps of Clavering</w:t>
            </w:r>
          </w:p>
        </w:tc>
      </w:tr>
      <w:tr w:rsidR="003C759C" w:rsidRPr="008F271E" w14:paraId="779F9458" w14:textId="77777777" w:rsidTr="009170F7">
        <w:trPr>
          <w:gridAfter w:val="1"/>
          <w:wAfter w:w="426" w:type="dxa"/>
        </w:trPr>
        <w:tc>
          <w:tcPr>
            <w:tcW w:w="1276" w:type="dxa"/>
          </w:tcPr>
          <w:p w14:paraId="40843F32" w14:textId="77777777" w:rsidR="003C759C" w:rsidRDefault="003C759C" w:rsidP="009D4907"/>
        </w:tc>
        <w:tc>
          <w:tcPr>
            <w:tcW w:w="2127" w:type="dxa"/>
            <w:gridSpan w:val="2"/>
          </w:tcPr>
          <w:p w14:paraId="2C793BE7" w14:textId="06EE4D4F" w:rsidR="003C759C" w:rsidRDefault="003C759C" w:rsidP="009D4907">
            <w:r>
              <w:t>Hill Green</w:t>
            </w:r>
          </w:p>
        </w:tc>
        <w:tc>
          <w:tcPr>
            <w:tcW w:w="6236" w:type="dxa"/>
            <w:gridSpan w:val="2"/>
          </w:tcPr>
          <w:p w14:paraId="41FBE57C" w14:textId="1BFF471F" w:rsidR="003C759C" w:rsidRDefault="003C759C" w:rsidP="00507B6B">
            <w:r>
              <w:t xml:space="preserve">Emergency tree works required due to a lorry taking out a branch from one of the lime trees. Under Clerk’s delegated authority Treetops were contacted, and a crew came out to make the area safe. </w:t>
            </w:r>
          </w:p>
        </w:tc>
      </w:tr>
      <w:tr w:rsidR="003C759C" w:rsidRPr="008F271E" w14:paraId="46CE6D4A" w14:textId="77777777" w:rsidTr="009170F7">
        <w:trPr>
          <w:gridAfter w:val="1"/>
          <w:wAfter w:w="426" w:type="dxa"/>
        </w:trPr>
        <w:tc>
          <w:tcPr>
            <w:tcW w:w="1276" w:type="dxa"/>
          </w:tcPr>
          <w:p w14:paraId="452A6826" w14:textId="201B709E" w:rsidR="003C759C" w:rsidRDefault="003C759C" w:rsidP="009D4907">
            <w:r>
              <w:t>20.10.2021</w:t>
            </w:r>
          </w:p>
        </w:tc>
        <w:tc>
          <w:tcPr>
            <w:tcW w:w="2127" w:type="dxa"/>
            <w:gridSpan w:val="2"/>
          </w:tcPr>
          <w:p w14:paraId="06EA60C3" w14:textId="0022BDCF" w:rsidR="003C759C" w:rsidRDefault="003C759C" w:rsidP="009D4907">
            <w:r>
              <w:t>Allotments</w:t>
            </w:r>
          </w:p>
        </w:tc>
        <w:tc>
          <w:tcPr>
            <w:tcW w:w="6236" w:type="dxa"/>
            <w:gridSpan w:val="2"/>
          </w:tcPr>
          <w:p w14:paraId="688EBBFB" w14:textId="1B621370" w:rsidR="003C759C" w:rsidRDefault="003C759C" w:rsidP="00507B6B">
            <w:r>
              <w:t>Quotes received for allotment works x 2</w:t>
            </w:r>
          </w:p>
        </w:tc>
      </w:tr>
      <w:tr w:rsidR="003C759C" w:rsidRPr="008F271E" w14:paraId="251CB765" w14:textId="77777777" w:rsidTr="009170F7">
        <w:trPr>
          <w:gridAfter w:val="1"/>
          <w:wAfter w:w="426" w:type="dxa"/>
          <w:trHeight w:val="420"/>
        </w:trPr>
        <w:tc>
          <w:tcPr>
            <w:tcW w:w="1276" w:type="dxa"/>
          </w:tcPr>
          <w:p w14:paraId="5364687C" w14:textId="15CBD336" w:rsidR="003C759C" w:rsidRDefault="003C759C" w:rsidP="009D4907">
            <w:r>
              <w:t>21.10.2021</w:t>
            </w:r>
          </w:p>
        </w:tc>
        <w:tc>
          <w:tcPr>
            <w:tcW w:w="2127" w:type="dxa"/>
            <w:gridSpan w:val="2"/>
          </w:tcPr>
          <w:p w14:paraId="4E0947D2" w14:textId="3491EC5B" w:rsidR="003C759C" w:rsidRDefault="003C759C" w:rsidP="009D4907">
            <w:r>
              <w:t>NALC</w:t>
            </w:r>
          </w:p>
        </w:tc>
        <w:tc>
          <w:tcPr>
            <w:tcW w:w="6236" w:type="dxa"/>
            <w:gridSpan w:val="2"/>
          </w:tcPr>
          <w:p w14:paraId="551516E8" w14:textId="23F670A7" w:rsidR="003C759C" w:rsidRDefault="003C759C" w:rsidP="00507B6B">
            <w:r>
              <w:t>Biod</w:t>
            </w:r>
            <w:r w:rsidR="007E1E12">
              <w:t>iversity online training 27</w:t>
            </w:r>
            <w:r w:rsidR="007E1E12" w:rsidRPr="007E1E12">
              <w:rPr>
                <w:vertAlign w:val="superscript"/>
              </w:rPr>
              <w:t>th</w:t>
            </w:r>
            <w:r w:rsidR="007E1E12">
              <w:t xml:space="preserve"> Oct, sold out. </w:t>
            </w:r>
          </w:p>
        </w:tc>
      </w:tr>
      <w:tr w:rsidR="003C759C" w:rsidRPr="008F271E" w14:paraId="1BB2E142" w14:textId="77777777" w:rsidTr="009170F7">
        <w:trPr>
          <w:gridAfter w:val="1"/>
          <w:wAfter w:w="426" w:type="dxa"/>
        </w:trPr>
        <w:tc>
          <w:tcPr>
            <w:tcW w:w="1276" w:type="dxa"/>
          </w:tcPr>
          <w:p w14:paraId="198BE3B0" w14:textId="1633CEB5" w:rsidR="003C759C" w:rsidRDefault="007E1E12" w:rsidP="009D4907">
            <w:r>
              <w:t>24.10.2021</w:t>
            </w:r>
          </w:p>
        </w:tc>
        <w:tc>
          <w:tcPr>
            <w:tcW w:w="2127" w:type="dxa"/>
            <w:gridSpan w:val="2"/>
          </w:tcPr>
          <w:p w14:paraId="26AAA3AA" w14:textId="60A86D35" w:rsidR="003C759C" w:rsidRDefault="007E1E12" w:rsidP="009D4907">
            <w:r>
              <w:t>Draft  minutes</w:t>
            </w:r>
          </w:p>
        </w:tc>
        <w:tc>
          <w:tcPr>
            <w:tcW w:w="6236" w:type="dxa"/>
            <w:gridSpan w:val="2"/>
          </w:tcPr>
          <w:p w14:paraId="7B558A98" w14:textId="6C4E11DB" w:rsidR="003C759C" w:rsidRDefault="003C759C" w:rsidP="00507B6B"/>
        </w:tc>
      </w:tr>
      <w:tr w:rsidR="003C759C" w:rsidRPr="008F271E" w14:paraId="420978A9" w14:textId="77777777" w:rsidTr="009170F7">
        <w:trPr>
          <w:gridAfter w:val="1"/>
          <w:wAfter w:w="426" w:type="dxa"/>
        </w:trPr>
        <w:tc>
          <w:tcPr>
            <w:tcW w:w="1276" w:type="dxa"/>
          </w:tcPr>
          <w:p w14:paraId="30EA6D12" w14:textId="7BF1B78A" w:rsidR="003C759C" w:rsidRDefault="007E1E12" w:rsidP="009D4907">
            <w:r>
              <w:t>25 – 30.10</w:t>
            </w:r>
          </w:p>
        </w:tc>
        <w:tc>
          <w:tcPr>
            <w:tcW w:w="2127" w:type="dxa"/>
            <w:gridSpan w:val="2"/>
          </w:tcPr>
          <w:p w14:paraId="2C67077C" w14:textId="75197311" w:rsidR="003C759C" w:rsidRDefault="007E1E12" w:rsidP="009D4907">
            <w:r>
              <w:t>Annual Leave</w:t>
            </w:r>
          </w:p>
        </w:tc>
        <w:tc>
          <w:tcPr>
            <w:tcW w:w="6236" w:type="dxa"/>
            <w:gridSpan w:val="2"/>
          </w:tcPr>
          <w:p w14:paraId="0796DF84" w14:textId="6B364EA5" w:rsidR="003C759C" w:rsidRDefault="003C759C" w:rsidP="00507B6B"/>
        </w:tc>
      </w:tr>
      <w:tr w:rsidR="003C759C" w:rsidRPr="008F271E" w14:paraId="04962355" w14:textId="77777777" w:rsidTr="009170F7">
        <w:trPr>
          <w:gridAfter w:val="1"/>
          <w:wAfter w:w="426" w:type="dxa"/>
        </w:trPr>
        <w:tc>
          <w:tcPr>
            <w:tcW w:w="1276" w:type="dxa"/>
          </w:tcPr>
          <w:p w14:paraId="439230F1" w14:textId="4CE71192" w:rsidR="003C759C" w:rsidRDefault="007E1E12" w:rsidP="009D4907">
            <w:r>
              <w:t>01.11.2021</w:t>
            </w:r>
          </w:p>
        </w:tc>
        <w:tc>
          <w:tcPr>
            <w:tcW w:w="2127" w:type="dxa"/>
            <w:gridSpan w:val="2"/>
          </w:tcPr>
          <w:p w14:paraId="5A6C697D" w14:textId="6875780C" w:rsidR="003C759C" w:rsidRDefault="007E1E12" w:rsidP="009D4907">
            <w:r>
              <w:t>Parishioner</w:t>
            </w:r>
          </w:p>
        </w:tc>
        <w:tc>
          <w:tcPr>
            <w:tcW w:w="6236" w:type="dxa"/>
            <w:gridSpan w:val="2"/>
          </w:tcPr>
          <w:p w14:paraId="0C17B562" w14:textId="37E09645" w:rsidR="003C759C" w:rsidRDefault="007E1E12" w:rsidP="00507B6B">
            <w:r>
              <w:t xml:space="preserve">2 emails sent regarding legal dispute – acknowledged. </w:t>
            </w:r>
          </w:p>
        </w:tc>
      </w:tr>
      <w:tr w:rsidR="003C759C" w:rsidRPr="008F271E" w14:paraId="72324762" w14:textId="77777777" w:rsidTr="009170F7">
        <w:trPr>
          <w:gridAfter w:val="1"/>
          <w:wAfter w:w="426" w:type="dxa"/>
        </w:trPr>
        <w:tc>
          <w:tcPr>
            <w:tcW w:w="1276" w:type="dxa"/>
          </w:tcPr>
          <w:p w14:paraId="7EDD978E" w14:textId="555EAD5E" w:rsidR="003C759C" w:rsidRDefault="003C759C" w:rsidP="009D4907"/>
        </w:tc>
        <w:tc>
          <w:tcPr>
            <w:tcW w:w="2127" w:type="dxa"/>
            <w:gridSpan w:val="2"/>
          </w:tcPr>
          <w:p w14:paraId="160C1BD3" w14:textId="244D14DF" w:rsidR="003C759C" w:rsidRDefault="007E1E12" w:rsidP="009D4907">
            <w:r>
              <w:t>Parishioner</w:t>
            </w:r>
          </w:p>
        </w:tc>
        <w:tc>
          <w:tcPr>
            <w:tcW w:w="6236" w:type="dxa"/>
            <w:gridSpan w:val="2"/>
          </w:tcPr>
          <w:p w14:paraId="69941D3B" w14:textId="593A92F8" w:rsidR="003C759C" w:rsidRDefault="007E1E12" w:rsidP="00507B6B">
            <w:r>
              <w:t xml:space="preserve">Asked for an update on the dead trees on </w:t>
            </w:r>
            <w:proofErr w:type="spellStart"/>
            <w:r>
              <w:t>Colehills</w:t>
            </w:r>
            <w:proofErr w:type="spellEnd"/>
            <w:r>
              <w:t xml:space="preserve"> Close – advised that works would be carried out in the next couple of months. </w:t>
            </w:r>
          </w:p>
        </w:tc>
      </w:tr>
      <w:tr w:rsidR="003C759C" w:rsidRPr="008F271E" w14:paraId="5A505FC0" w14:textId="77777777" w:rsidTr="009170F7">
        <w:trPr>
          <w:gridAfter w:val="1"/>
          <w:wAfter w:w="426" w:type="dxa"/>
        </w:trPr>
        <w:tc>
          <w:tcPr>
            <w:tcW w:w="1276" w:type="dxa"/>
          </w:tcPr>
          <w:p w14:paraId="600785FD" w14:textId="065BE352" w:rsidR="003C759C" w:rsidRDefault="003C759C" w:rsidP="009D4907"/>
        </w:tc>
        <w:tc>
          <w:tcPr>
            <w:tcW w:w="2127" w:type="dxa"/>
            <w:gridSpan w:val="2"/>
          </w:tcPr>
          <w:p w14:paraId="1BAC1A26" w14:textId="5AF22153" w:rsidR="003C759C" w:rsidRDefault="007E1E12" w:rsidP="009D4907">
            <w:r>
              <w:t>Draft minutes</w:t>
            </w:r>
          </w:p>
        </w:tc>
        <w:tc>
          <w:tcPr>
            <w:tcW w:w="6236" w:type="dxa"/>
            <w:gridSpan w:val="2"/>
          </w:tcPr>
          <w:p w14:paraId="3473D21D" w14:textId="0966755B" w:rsidR="003C759C" w:rsidRDefault="007E1E12" w:rsidP="00507B6B">
            <w:r>
              <w:t>Circulated</w:t>
            </w:r>
          </w:p>
        </w:tc>
      </w:tr>
      <w:tr w:rsidR="003C759C" w:rsidRPr="008F271E" w14:paraId="0A9E76F3" w14:textId="77777777" w:rsidTr="009170F7">
        <w:trPr>
          <w:gridAfter w:val="1"/>
          <w:wAfter w:w="426" w:type="dxa"/>
        </w:trPr>
        <w:tc>
          <w:tcPr>
            <w:tcW w:w="1276" w:type="dxa"/>
          </w:tcPr>
          <w:p w14:paraId="06272B52" w14:textId="4C204807" w:rsidR="003C759C" w:rsidRDefault="003C759C" w:rsidP="009D4907"/>
        </w:tc>
        <w:tc>
          <w:tcPr>
            <w:tcW w:w="2127" w:type="dxa"/>
            <w:gridSpan w:val="2"/>
          </w:tcPr>
          <w:p w14:paraId="27B59393" w14:textId="5ABBB85D" w:rsidR="003C759C" w:rsidRDefault="007E1E12" w:rsidP="009D4907">
            <w:r>
              <w:t>SLCC</w:t>
            </w:r>
          </w:p>
        </w:tc>
        <w:tc>
          <w:tcPr>
            <w:tcW w:w="6236" w:type="dxa"/>
            <w:gridSpan w:val="2"/>
          </w:tcPr>
          <w:p w14:paraId="7BEB3D60" w14:textId="7E47A8A9" w:rsidR="003C759C" w:rsidRDefault="007E1E12" w:rsidP="00507B6B">
            <w:r>
              <w:t xml:space="preserve">Response about Clerk safety, advising that CPC provides a PO Box address and work phone. </w:t>
            </w:r>
          </w:p>
        </w:tc>
      </w:tr>
      <w:tr w:rsidR="003C759C" w:rsidRPr="008F271E" w14:paraId="4C6977B8" w14:textId="77777777" w:rsidTr="009170F7">
        <w:trPr>
          <w:gridAfter w:val="1"/>
          <w:wAfter w:w="426" w:type="dxa"/>
        </w:trPr>
        <w:tc>
          <w:tcPr>
            <w:tcW w:w="1276" w:type="dxa"/>
          </w:tcPr>
          <w:p w14:paraId="389AA839" w14:textId="6A8810B3" w:rsidR="003C759C" w:rsidRDefault="007E1E12" w:rsidP="009D4907">
            <w:r>
              <w:t>02.11.2021</w:t>
            </w:r>
          </w:p>
        </w:tc>
        <w:tc>
          <w:tcPr>
            <w:tcW w:w="2127" w:type="dxa"/>
            <w:gridSpan w:val="2"/>
          </w:tcPr>
          <w:p w14:paraId="203472C4" w14:textId="15DFDA5E" w:rsidR="003C759C" w:rsidRDefault="007E1E12" w:rsidP="009D4907">
            <w:r>
              <w:t>Parishioner</w:t>
            </w:r>
          </w:p>
        </w:tc>
        <w:tc>
          <w:tcPr>
            <w:tcW w:w="6236" w:type="dxa"/>
            <w:gridSpan w:val="2"/>
          </w:tcPr>
          <w:p w14:paraId="17239DCD" w14:textId="5ADAA3A5" w:rsidR="003C759C" w:rsidRDefault="007E1E12" w:rsidP="00C57822">
            <w:r>
              <w:t xml:space="preserve">Contacted a Parishioner who had offered (verbally to Cllr Gill) to remove a bough of the lime tree from Lower Hill Green and also trim the Frog Pond on Lower Hill Green, as it was affecting the sight line to the road. The Parishioner responded that the offer had been withdrawn. </w:t>
            </w:r>
          </w:p>
        </w:tc>
      </w:tr>
      <w:tr w:rsidR="003C759C" w:rsidRPr="008F271E" w14:paraId="37D957BE" w14:textId="77777777" w:rsidTr="009170F7">
        <w:trPr>
          <w:gridAfter w:val="1"/>
          <w:wAfter w:w="426" w:type="dxa"/>
        </w:trPr>
        <w:tc>
          <w:tcPr>
            <w:tcW w:w="1276" w:type="dxa"/>
          </w:tcPr>
          <w:p w14:paraId="3C5153EB" w14:textId="2612C9D4" w:rsidR="003C759C" w:rsidRDefault="003C759C" w:rsidP="009D4907"/>
        </w:tc>
        <w:tc>
          <w:tcPr>
            <w:tcW w:w="2127" w:type="dxa"/>
            <w:gridSpan w:val="2"/>
          </w:tcPr>
          <w:p w14:paraId="170D3943" w14:textId="5BE05C91" w:rsidR="003C759C" w:rsidRDefault="007E1E12" w:rsidP="009D4907">
            <w:r>
              <w:t>MO</w:t>
            </w:r>
          </w:p>
        </w:tc>
        <w:tc>
          <w:tcPr>
            <w:tcW w:w="6236" w:type="dxa"/>
            <w:gridSpan w:val="2"/>
          </w:tcPr>
          <w:p w14:paraId="715A7F7A" w14:textId="5B656866" w:rsidR="003C759C" w:rsidRDefault="007E1E12" w:rsidP="00507B6B">
            <w:r>
              <w:t>Letter from Cllr Couchman (dated 25</w:t>
            </w:r>
            <w:r w:rsidRPr="007E1E12">
              <w:rPr>
                <w:vertAlign w:val="superscript"/>
              </w:rPr>
              <w:t>th</w:t>
            </w:r>
            <w:r>
              <w:t xml:space="preserve"> Oct – arrived </w:t>
            </w:r>
            <w:r w:rsidR="00666BC0">
              <w:t>1st</w:t>
            </w:r>
            <w:r>
              <w:t xml:space="preserve"> Nov)</w:t>
            </w:r>
            <w:r w:rsidR="00666BC0">
              <w:t xml:space="preserve"> passed on, as there was a misunderstanding demonstrated.  </w:t>
            </w:r>
          </w:p>
        </w:tc>
      </w:tr>
      <w:tr w:rsidR="003C759C" w:rsidRPr="008F271E" w14:paraId="0FF5A0F3" w14:textId="77777777" w:rsidTr="009170F7">
        <w:trPr>
          <w:gridAfter w:val="1"/>
          <w:wAfter w:w="426" w:type="dxa"/>
        </w:trPr>
        <w:tc>
          <w:tcPr>
            <w:tcW w:w="1276" w:type="dxa"/>
          </w:tcPr>
          <w:p w14:paraId="6A90A42A" w14:textId="46160DA8" w:rsidR="003C759C" w:rsidRDefault="00666BC0" w:rsidP="009D4907">
            <w:r>
              <w:t>03.11.2021</w:t>
            </w:r>
          </w:p>
        </w:tc>
        <w:tc>
          <w:tcPr>
            <w:tcW w:w="2127" w:type="dxa"/>
            <w:gridSpan w:val="2"/>
          </w:tcPr>
          <w:p w14:paraId="49F6C263" w14:textId="2C291EBC" w:rsidR="003C759C" w:rsidRDefault="00666BC0" w:rsidP="009D4907">
            <w:r>
              <w:t>Philip Hardy UDC Electoral Services</w:t>
            </w:r>
          </w:p>
        </w:tc>
        <w:tc>
          <w:tcPr>
            <w:tcW w:w="6236" w:type="dxa"/>
            <w:gridSpan w:val="2"/>
          </w:tcPr>
          <w:p w14:paraId="1A8C35B8" w14:textId="741F4577" w:rsidR="003C759C" w:rsidRDefault="00666BC0" w:rsidP="00507B6B">
            <w:r>
              <w:t xml:space="preserve">Request for the information regarding the Governance of reducing Cllr Numbers, after failing to find it on a website search. </w:t>
            </w:r>
          </w:p>
        </w:tc>
      </w:tr>
      <w:tr w:rsidR="003C759C" w:rsidRPr="008F271E" w14:paraId="4D3A60DA" w14:textId="77777777" w:rsidTr="009170F7">
        <w:trPr>
          <w:gridAfter w:val="1"/>
          <w:wAfter w:w="426" w:type="dxa"/>
        </w:trPr>
        <w:tc>
          <w:tcPr>
            <w:tcW w:w="1276" w:type="dxa"/>
          </w:tcPr>
          <w:p w14:paraId="3677D571" w14:textId="77777777" w:rsidR="003C759C" w:rsidRDefault="003C759C" w:rsidP="009D4907"/>
        </w:tc>
        <w:tc>
          <w:tcPr>
            <w:tcW w:w="2127" w:type="dxa"/>
            <w:gridSpan w:val="2"/>
          </w:tcPr>
          <w:p w14:paraId="2E441EF4" w14:textId="2829EF5D" w:rsidR="003C759C" w:rsidRDefault="00666BC0" w:rsidP="009D4907">
            <w:r w:rsidRPr="00666BC0">
              <w:t>Temporary timetables for Stephenson's of Essex Services</w:t>
            </w:r>
          </w:p>
        </w:tc>
        <w:tc>
          <w:tcPr>
            <w:tcW w:w="6236" w:type="dxa"/>
            <w:gridSpan w:val="2"/>
          </w:tcPr>
          <w:p w14:paraId="06643463" w14:textId="2278A262" w:rsidR="003C759C" w:rsidRDefault="00666BC0" w:rsidP="00507B6B">
            <w:r>
              <w:t xml:space="preserve">Post placed on </w:t>
            </w:r>
            <w:proofErr w:type="spellStart"/>
            <w:r>
              <w:t>facebook</w:t>
            </w:r>
            <w:proofErr w:type="spellEnd"/>
          </w:p>
        </w:tc>
      </w:tr>
      <w:tr w:rsidR="003C759C" w:rsidRPr="008F271E" w14:paraId="38497C95" w14:textId="77777777" w:rsidTr="009170F7">
        <w:trPr>
          <w:gridAfter w:val="1"/>
          <w:wAfter w:w="426" w:type="dxa"/>
        </w:trPr>
        <w:tc>
          <w:tcPr>
            <w:tcW w:w="1276" w:type="dxa"/>
          </w:tcPr>
          <w:p w14:paraId="238B4821" w14:textId="2C598C61" w:rsidR="003C759C" w:rsidRDefault="003C759C" w:rsidP="009D4907"/>
        </w:tc>
        <w:tc>
          <w:tcPr>
            <w:tcW w:w="2127" w:type="dxa"/>
            <w:gridSpan w:val="2"/>
          </w:tcPr>
          <w:p w14:paraId="315ADDBA" w14:textId="257BA1A0" w:rsidR="003C759C" w:rsidRDefault="00666BC0" w:rsidP="009D4907">
            <w:r>
              <w:t>Rissa Long ECC Highways</w:t>
            </w:r>
          </w:p>
        </w:tc>
        <w:tc>
          <w:tcPr>
            <w:tcW w:w="6236" w:type="dxa"/>
            <w:gridSpan w:val="2"/>
          </w:tcPr>
          <w:p w14:paraId="05F8E3D8" w14:textId="2FF5FF96" w:rsidR="003C759C" w:rsidRDefault="00666BC0" w:rsidP="00507B6B">
            <w:r>
              <w:t xml:space="preserve">Chasing email about various highways issues/highways actions. Thanked her for the work they had done, and asked for notifications of when works would be taking place. </w:t>
            </w:r>
          </w:p>
        </w:tc>
      </w:tr>
      <w:tr w:rsidR="003C759C" w:rsidRPr="008F271E" w14:paraId="6B821D2D" w14:textId="77777777" w:rsidTr="009170F7">
        <w:trPr>
          <w:gridAfter w:val="1"/>
          <w:wAfter w:w="426" w:type="dxa"/>
        </w:trPr>
        <w:tc>
          <w:tcPr>
            <w:tcW w:w="1276" w:type="dxa"/>
          </w:tcPr>
          <w:p w14:paraId="3C54C693" w14:textId="6397348F" w:rsidR="003C759C" w:rsidRDefault="003C759C" w:rsidP="009D4907"/>
        </w:tc>
        <w:tc>
          <w:tcPr>
            <w:tcW w:w="2127" w:type="dxa"/>
            <w:gridSpan w:val="2"/>
          </w:tcPr>
          <w:p w14:paraId="1B52CD72" w14:textId="654F6D70" w:rsidR="003C759C" w:rsidRDefault="00666BC0" w:rsidP="009D4907">
            <w:r>
              <w:t>Cllr Gooding</w:t>
            </w:r>
          </w:p>
        </w:tc>
        <w:tc>
          <w:tcPr>
            <w:tcW w:w="6236" w:type="dxa"/>
            <w:gridSpan w:val="2"/>
          </w:tcPr>
          <w:p w14:paraId="52A0524C" w14:textId="09FDBE25" w:rsidR="003C759C" w:rsidRDefault="00666BC0" w:rsidP="00507B6B">
            <w:r>
              <w:t>Forwarded the email re tonnage limitations</w:t>
            </w:r>
          </w:p>
        </w:tc>
      </w:tr>
      <w:tr w:rsidR="003C759C" w:rsidRPr="008F271E" w14:paraId="4175F2CA" w14:textId="77777777" w:rsidTr="009170F7">
        <w:trPr>
          <w:gridAfter w:val="1"/>
          <w:wAfter w:w="426" w:type="dxa"/>
        </w:trPr>
        <w:tc>
          <w:tcPr>
            <w:tcW w:w="1276" w:type="dxa"/>
          </w:tcPr>
          <w:p w14:paraId="44126262" w14:textId="2FD2686E" w:rsidR="003C759C" w:rsidRDefault="003C759C" w:rsidP="009D4907"/>
        </w:tc>
        <w:tc>
          <w:tcPr>
            <w:tcW w:w="2127" w:type="dxa"/>
            <w:gridSpan w:val="2"/>
          </w:tcPr>
          <w:p w14:paraId="10553055" w14:textId="1B7F1032" w:rsidR="003C759C" w:rsidRDefault="00666BC0" w:rsidP="009D4907">
            <w:r>
              <w:t>Bowls Club</w:t>
            </w:r>
          </w:p>
        </w:tc>
        <w:tc>
          <w:tcPr>
            <w:tcW w:w="6236" w:type="dxa"/>
            <w:gridSpan w:val="2"/>
          </w:tcPr>
          <w:p w14:paraId="2F2BE17B" w14:textId="4D288F0E" w:rsidR="003C759C" w:rsidRDefault="00666BC0" w:rsidP="00507B6B">
            <w:r>
              <w:t>Accounts/grant request circulated</w:t>
            </w:r>
            <w:r w:rsidR="003C759C">
              <w:t xml:space="preserve"> </w:t>
            </w:r>
          </w:p>
        </w:tc>
      </w:tr>
      <w:tr w:rsidR="003C759C" w:rsidRPr="008F271E" w14:paraId="4F486279" w14:textId="77777777" w:rsidTr="009170F7">
        <w:trPr>
          <w:gridAfter w:val="1"/>
          <w:wAfter w:w="426" w:type="dxa"/>
        </w:trPr>
        <w:tc>
          <w:tcPr>
            <w:tcW w:w="1276" w:type="dxa"/>
          </w:tcPr>
          <w:p w14:paraId="07B7926F" w14:textId="77777777" w:rsidR="003C759C" w:rsidRDefault="003C759C" w:rsidP="009D4907"/>
        </w:tc>
        <w:tc>
          <w:tcPr>
            <w:tcW w:w="2127" w:type="dxa"/>
            <w:gridSpan w:val="2"/>
          </w:tcPr>
          <w:p w14:paraId="28796379" w14:textId="2E7590CC" w:rsidR="003C759C" w:rsidRPr="00F42B2E" w:rsidRDefault="00666BC0" w:rsidP="009D4907">
            <w:r>
              <w:t>VH</w:t>
            </w:r>
          </w:p>
        </w:tc>
        <w:tc>
          <w:tcPr>
            <w:tcW w:w="6236" w:type="dxa"/>
            <w:gridSpan w:val="2"/>
          </w:tcPr>
          <w:p w14:paraId="1A1FF9F0" w14:textId="6620F9C8" w:rsidR="00666BC0" w:rsidRDefault="00666BC0" w:rsidP="00666BC0">
            <w:r>
              <w:t>Dates requested for meetings</w:t>
            </w:r>
          </w:p>
          <w:p w14:paraId="53E9E6CE" w14:textId="57C435D7" w:rsidR="003C759C" w:rsidRPr="00430142" w:rsidRDefault="00666BC0" w:rsidP="00666BC0">
            <w:r>
              <w:t>10th January, 7th February, 14th March, 11th April, 9th May AGM, 16th or 23rd May APM.</w:t>
            </w:r>
          </w:p>
        </w:tc>
      </w:tr>
      <w:tr w:rsidR="003C759C" w:rsidRPr="008F271E" w14:paraId="7833ECB2" w14:textId="77777777" w:rsidTr="009170F7">
        <w:trPr>
          <w:gridAfter w:val="1"/>
          <w:wAfter w:w="426" w:type="dxa"/>
        </w:trPr>
        <w:tc>
          <w:tcPr>
            <w:tcW w:w="1276" w:type="dxa"/>
          </w:tcPr>
          <w:p w14:paraId="26D4A798" w14:textId="6B27131A" w:rsidR="003C759C" w:rsidRDefault="003C759C" w:rsidP="009D4907"/>
        </w:tc>
        <w:tc>
          <w:tcPr>
            <w:tcW w:w="2127" w:type="dxa"/>
            <w:gridSpan w:val="2"/>
          </w:tcPr>
          <w:p w14:paraId="472E2D30" w14:textId="6596C33F" w:rsidR="003C759C" w:rsidRDefault="003C759C" w:rsidP="009D4907"/>
        </w:tc>
        <w:tc>
          <w:tcPr>
            <w:tcW w:w="6236" w:type="dxa"/>
            <w:gridSpan w:val="2"/>
          </w:tcPr>
          <w:p w14:paraId="51886267" w14:textId="71104B91" w:rsidR="003C759C" w:rsidRDefault="00666BC0" w:rsidP="00507B6B">
            <w:r>
              <w:t>Agenda circulated</w:t>
            </w:r>
          </w:p>
        </w:tc>
      </w:tr>
      <w:tr w:rsidR="003C759C" w:rsidRPr="008F271E" w14:paraId="61446D4F" w14:textId="77777777" w:rsidTr="009170F7">
        <w:trPr>
          <w:gridAfter w:val="1"/>
          <w:wAfter w:w="426" w:type="dxa"/>
        </w:trPr>
        <w:tc>
          <w:tcPr>
            <w:tcW w:w="1276" w:type="dxa"/>
          </w:tcPr>
          <w:p w14:paraId="71087E4A" w14:textId="164458C9" w:rsidR="003C759C" w:rsidRDefault="003C759C" w:rsidP="009D4907">
            <w:r>
              <w:t>04.1</w:t>
            </w:r>
            <w:r w:rsidR="00666BC0">
              <w:t>1</w:t>
            </w:r>
            <w:r>
              <w:t>.2021</w:t>
            </w:r>
          </w:p>
        </w:tc>
        <w:tc>
          <w:tcPr>
            <w:tcW w:w="2127" w:type="dxa"/>
            <w:gridSpan w:val="2"/>
          </w:tcPr>
          <w:p w14:paraId="709D37B9" w14:textId="77777777" w:rsidR="003C759C" w:rsidRDefault="003C759C" w:rsidP="009D4907">
            <w:r>
              <w:t>Allotments</w:t>
            </w:r>
          </w:p>
          <w:p w14:paraId="6DE1DCEF" w14:textId="7FB92040" w:rsidR="00666BC0" w:rsidRDefault="00666BC0" w:rsidP="009D4907">
            <w:r>
              <w:t>Conferences</w:t>
            </w:r>
          </w:p>
        </w:tc>
        <w:tc>
          <w:tcPr>
            <w:tcW w:w="6236" w:type="dxa"/>
            <w:gridSpan w:val="2"/>
          </w:tcPr>
          <w:p w14:paraId="0CE5A700" w14:textId="66937145" w:rsidR="003C759C" w:rsidRDefault="00666BC0" w:rsidP="00507B6B">
            <w:r>
              <w:t>Reports for Meeting docs</w:t>
            </w:r>
          </w:p>
        </w:tc>
      </w:tr>
      <w:tr w:rsidR="00C153B8" w:rsidRPr="008F271E" w14:paraId="37529F85" w14:textId="77777777" w:rsidTr="009170F7">
        <w:trPr>
          <w:gridAfter w:val="1"/>
          <w:wAfter w:w="426" w:type="dxa"/>
        </w:trPr>
        <w:tc>
          <w:tcPr>
            <w:tcW w:w="1276" w:type="dxa"/>
          </w:tcPr>
          <w:p w14:paraId="12C38084" w14:textId="77777777" w:rsidR="00C153B8" w:rsidRDefault="00C153B8" w:rsidP="009D4907"/>
        </w:tc>
        <w:tc>
          <w:tcPr>
            <w:tcW w:w="2127" w:type="dxa"/>
            <w:gridSpan w:val="2"/>
          </w:tcPr>
          <w:p w14:paraId="7125FA9A" w14:textId="3E4104AE" w:rsidR="00C153B8" w:rsidRDefault="00C153B8" w:rsidP="009D4907">
            <w:r>
              <w:t>Parishioner</w:t>
            </w:r>
          </w:p>
        </w:tc>
        <w:tc>
          <w:tcPr>
            <w:tcW w:w="6236" w:type="dxa"/>
            <w:gridSpan w:val="2"/>
          </w:tcPr>
          <w:p w14:paraId="590BDE0E" w14:textId="73070F5A" w:rsidR="00C153B8" w:rsidRDefault="00C153B8" w:rsidP="00507B6B">
            <w:r>
              <w:t>Another email re legal dispute. Acknowledged</w:t>
            </w:r>
          </w:p>
        </w:tc>
      </w:tr>
      <w:tr w:rsidR="00C153B8" w:rsidRPr="008F271E" w14:paraId="0B45CEEF" w14:textId="77777777" w:rsidTr="009170F7">
        <w:trPr>
          <w:gridAfter w:val="1"/>
          <w:wAfter w:w="426" w:type="dxa"/>
        </w:trPr>
        <w:tc>
          <w:tcPr>
            <w:tcW w:w="1276" w:type="dxa"/>
          </w:tcPr>
          <w:p w14:paraId="1521D977" w14:textId="77777777" w:rsidR="00C153B8" w:rsidRDefault="00C153B8" w:rsidP="009D4907"/>
        </w:tc>
        <w:tc>
          <w:tcPr>
            <w:tcW w:w="2127" w:type="dxa"/>
            <w:gridSpan w:val="2"/>
          </w:tcPr>
          <w:p w14:paraId="4EA06499" w14:textId="2DF102F1" w:rsidR="00C153B8" w:rsidRDefault="00C153B8" w:rsidP="009D4907">
            <w:r>
              <w:t>Cllr Couchman</w:t>
            </w:r>
          </w:p>
        </w:tc>
        <w:tc>
          <w:tcPr>
            <w:tcW w:w="6236" w:type="dxa"/>
            <w:gridSpan w:val="2"/>
          </w:tcPr>
          <w:p w14:paraId="7A402E86" w14:textId="0ACA457D" w:rsidR="00C153B8" w:rsidRDefault="00C153B8" w:rsidP="00507B6B">
            <w:r>
              <w:t>Response for letter dated 25</w:t>
            </w:r>
            <w:r w:rsidRPr="00C153B8">
              <w:rPr>
                <w:vertAlign w:val="superscript"/>
              </w:rPr>
              <w:t>th</w:t>
            </w:r>
            <w:r>
              <w:t xml:space="preserve"> Oct</w:t>
            </w:r>
          </w:p>
        </w:tc>
      </w:tr>
      <w:tr w:rsidR="00666BC0" w:rsidRPr="008F271E" w14:paraId="754C9ABF" w14:textId="77777777" w:rsidTr="009170F7">
        <w:trPr>
          <w:gridAfter w:val="1"/>
          <w:wAfter w:w="426" w:type="dxa"/>
        </w:trPr>
        <w:tc>
          <w:tcPr>
            <w:tcW w:w="1276" w:type="dxa"/>
          </w:tcPr>
          <w:p w14:paraId="3C10BE6B" w14:textId="0241604F" w:rsidR="00666BC0" w:rsidRDefault="00666BC0" w:rsidP="009D4907">
            <w:r>
              <w:t>08.11.2021</w:t>
            </w:r>
          </w:p>
        </w:tc>
        <w:tc>
          <w:tcPr>
            <w:tcW w:w="2127" w:type="dxa"/>
            <w:gridSpan w:val="2"/>
          </w:tcPr>
          <w:p w14:paraId="6965F5BF" w14:textId="0721CF95" w:rsidR="00666BC0" w:rsidRDefault="00C153B8" w:rsidP="009D4907">
            <w:r>
              <w:t>Allotments</w:t>
            </w:r>
          </w:p>
        </w:tc>
        <w:tc>
          <w:tcPr>
            <w:tcW w:w="6236" w:type="dxa"/>
            <w:gridSpan w:val="2"/>
          </w:tcPr>
          <w:p w14:paraId="0791894A" w14:textId="39FEFBC9" w:rsidR="00666BC0" w:rsidRDefault="00666BC0" w:rsidP="00507B6B">
            <w:r>
              <w:t>Allotment Holders Rent letters</w:t>
            </w:r>
            <w:r w:rsidR="00C153B8">
              <w:t xml:space="preserve">, letter sent to Insurance company. </w:t>
            </w:r>
            <w:bookmarkStart w:id="0" w:name="_GoBack"/>
            <w:bookmarkEnd w:id="0"/>
          </w:p>
        </w:tc>
      </w:tr>
      <w:tr w:rsidR="003C759C" w:rsidRPr="008F271E" w14:paraId="68981387" w14:textId="77777777" w:rsidTr="009170F7">
        <w:trPr>
          <w:trHeight w:val="88"/>
        </w:trPr>
        <w:tc>
          <w:tcPr>
            <w:tcW w:w="10065" w:type="dxa"/>
            <w:gridSpan w:val="6"/>
            <w:shd w:val="clear" w:color="auto" w:fill="F2F2F2" w:themeFill="background1" w:themeFillShade="F2"/>
          </w:tcPr>
          <w:p w14:paraId="344F7DC1" w14:textId="763681C1" w:rsidR="003C759C" w:rsidRPr="008F271E" w:rsidRDefault="003C759C" w:rsidP="00D868B1">
            <w:pPr>
              <w:jc w:val="center"/>
              <w:rPr>
                <w:b/>
              </w:rPr>
            </w:pPr>
            <w:bookmarkStart w:id="1" w:name="_Hlk494715365"/>
            <w:r>
              <w:rPr>
                <w:b/>
              </w:rPr>
              <w:t>Ongoing and OUTSTANDING ITEMS</w:t>
            </w:r>
          </w:p>
        </w:tc>
      </w:tr>
      <w:tr w:rsidR="003C759C" w:rsidRPr="008F271E" w14:paraId="314155DF" w14:textId="77777777" w:rsidTr="009170F7">
        <w:trPr>
          <w:trHeight w:val="88"/>
        </w:trPr>
        <w:tc>
          <w:tcPr>
            <w:tcW w:w="10065" w:type="dxa"/>
            <w:gridSpan w:val="6"/>
            <w:shd w:val="clear" w:color="auto" w:fill="F2F2F2" w:themeFill="background1" w:themeFillShade="F2"/>
          </w:tcPr>
          <w:p w14:paraId="1AE07DA8" w14:textId="7E58A645" w:rsidR="003C759C" w:rsidRDefault="003C759C" w:rsidP="00D868B1">
            <w:pPr>
              <w:jc w:val="center"/>
              <w:rPr>
                <w:b/>
              </w:rPr>
            </w:pPr>
          </w:p>
        </w:tc>
      </w:tr>
      <w:bookmarkEnd w:id="1"/>
      <w:tr w:rsidR="003C759C" w:rsidRPr="008F271E" w14:paraId="1A6D97A6" w14:textId="77777777" w:rsidTr="009170F7">
        <w:trPr>
          <w:trHeight w:val="88"/>
        </w:trPr>
        <w:tc>
          <w:tcPr>
            <w:tcW w:w="2127" w:type="dxa"/>
            <w:gridSpan w:val="2"/>
            <w:shd w:val="clear" w:color="auto" w:fill="FFFFFF" w:themeFill="background1"/>
          </w:tcPr>
          <w:p w14:paraId="2E45F0DF" w14:textId="6B9B2341" w:rsidR="003C759C" w:rsidRPr="008F271E" w:rsidRDefault="003C759C" w:rsidP="00D868B1">
            <w:pPr>
              <w:rPr>
                <w:rFonts w:cs="Arial"/>
              </w:rPr>
            </w:pPr>
            <w:r>
              <w:rPr>
                <w:rFonts w:cs="Arial"/>
              </w:rPr>
              <w:t xml:space="preserve">NALC/EALC </w:t>
            </w:r>
          </w:p>
        </w:tc>
        <w:tc>
          <w:tcPr>
            <w:tcW w:w="7938" w:type="dxa"/>
            <w:gridSpan w:val="4"/>
            <w:shd w:val="clear" w:color="auto" w:fill="FFFFFF" w:themeFill="background1"/>
          </w:tcPr>
          <w:p w14:paraId="4C367261" w14:textId="2B477D55" w:rsidR="003C759C" w:rsidRPr="008F271E" w:rsidRDefault="003C759C" w:rsidP="00D868B1">
            <w:pPr>
              <w:rPr>
                <w:rFonts w:cs="Arial"/>
              </w:rPr>
            </w:pPr>
            <w:r w:rsidRPr="00EE7E2E">
              <w:rPr>
                <w:rFonts w:cs="Arial"/>
              </w:rPr>
              <w:t>Reading of EALC Communications and dissemination to councillors as required</w:t>
            </w:r>
          </w:p>
        </w:tc>
      </w:tr>
      <w:tr w:rsidR="003C759C" w:rsidRPr="008F271E" w14:paraId="6C25E306" w14:textId="77777777" w:rsidTr="009170F7">
        <w:trPr>
          <w:trHeight w:val="88"/>
        </w:trPr>
        <w:tc>
          <w:tcPr>
            <w:tcW w:w="2127" w:type="dxa"/>
            <w:gridSpan w:val="2"/>
            <w:shd w:val="clear" w:color="auto" w:fill="FFFFFF" w:themeFill="background1"/>
          </w:tcPr>
          <w:p w14:paraId="37C546AF" w14:textId="7290055C" w:rsidR="003C759C" w:rsidRPr="008F271E" w:rsidRDefault="003C759C" w:rsidP="00D868B1">
            <w:pPr>
              <w:rPr>
                <w:rFonts w:cs="Arial"/>
              </w:rPr>
            </w:pPr>
            <w:r>
              <w:rPr>
                <w:rFonts w:cs="Arial"/>
              </w:rPr>
              <w:t>Allotments</w:t>
            </w:r>
          </w:p>
        </w:tc>
        <w:tc>
          <w:tcPr>
            <w:tcW w:w="7938" w:type="dxa"/>
            <w:gridSpan w:val="4"/>
            <w:shd w:val="clear" w:color="auto" w:fill="FFFFFF" w:themeFill="background1"/>
          </w:tcPr>
          <w:p w14:paraId="26357713" w14:textId="3280AD02" w:rsidR="003C759C" w:rsidRPr="008F271E" w:rsidRDefault="003C759C" w:rsidP="00D868B1">
            <w:pPr>
              <w:rPr>
                <w:rFonts w:cs="Arial"/>
              </w:rPr>
            </w:pPr>
            <w:r>
              <w:rPr>
                <w:rFonts w:cs="Arial"/>
              </w:rPr>
              <w:t>Emergency CIF grant</w:t>
            </w:r>
            <w:r w:rsidRPr="008F271E">
              <w:rPr>
                <w:rFonts w:cs="Arial"/>
              </w:rPr>
              <w:tab/>
            </w:r>
          </w:p>
        </w:tc>
      </w:tr>
      <w:tr w:rsidR="003C759C" w:rsidRPr="008F271E" w14:paraId="343069BF" w14:textId="77777777" w:rsidTr="009170F7">
        <w:trPr>
          <w:trHeight w:val="88"/>
        </w:trPr>
        <w:tc>
          <w:tcPr>
            <w:tcW w:w="2127" w:type="dxa"/>
            <w:gridSpan w:val="2"/>
            <w:shd w:val="clear" w:color="auto" w:fill="FFFFFF" w:themeFill="background1"/>
          </w:tcPr>
          <w:p w14:paraId="4E3CF881" w14:textId="6F32E12D" w:rsidR="003C759C" w:rsidRDefault="003C759C" w:rsidP="00D868B1">
            <w:pPr>
              <w:rPr>
                <w:rFonts w:cs="Arial"/>
              </w:rPr>
            </w:pPr>
            <w:r>
              <w:rPr>
                <w:rFonts w:cs="Arial"/>
              </w:rPr>
              <w:t>Cadent</w:t>
            </w:r>
          </w:p>
        </w:tc>
        <w:tc>
          <w:tcPr>
            <w:tcW w:w="7938" w:type="dxa"/>
            <w:gridSpan w:val="4"/>
            <w:shd w:val="clear" w:color="auto" w:fill="FFFFFF" w:themeFill="background1"/>
          </w:tcPr>
          <w:p w14:paraId="14163D0A" w14:textId="3A7EB5F5" w:rsidR="003C759C" w:rsidRDefault="003C759C" w:rsidP="00D868B1">
            <w:pPr>
              <w:rPr>
                <w:rFonts w:cs="Arial"/>
              </w:rPr>
            </w:pPr>
            <w:r>
              <w:rPr>
                <w:rFonts w:cs="Arial"/>
              </w:rPr>
              <w:t>Write re Hill Green, and request permissions are sought</w:t>
            </w:r>
          </w:p>
        </w:tc>
      </w:tr>
      <w:tr w:rsidR="003C759C" w:rsidRPr="008F271E" w14:paraId="6B1D2076" w14:textId="77777777" w:rsidTr="009170F7">
        <w:trPr>
          <w:trHeight w:val="88"/>
        </w:trPr>
        <w:tc>
          <w:tcPr>
            <w:tcW w:w="2127" w:type="dxa"/>
            <w:gridSpan w:val="2"/>
            <w:shd w:val="clear" w:color="auto" w:fill="FFFFFF" w:themeFill="background1"/>
          </w:tcPr>
          <w:p w14:paraId="624F3FD9" w14:textId="1DC83F97" w:rsidR="003C759C" w:rsidRDefault="003C759C" w:rsidP="00D868B1">
            <w:pPr>
              <w:rPr>
                <w:rFonts w:cs="Arial"/>
              </w:rPr>
            </w:pPr>
            <w:r>
              <w:rPr>
                <w:rFonts w:cs="Arial"/>
              </w:rPr>
              <w:t>Rear of Hill Crest</w:t>
            </w:r>
          </w:p>
        </w:tc>
        <w:tc>
          <w:tcPr>
            <w:tcW w:w="7938" w:type="dxa"/>
            <w:gridSpan w:val="4"/>
            <w:shd w:val="clear" w:color="auto" w:fill="FFFFFF" w:themeFill="background1"/>
          </w:tcPr>
          <w:p w14:paraId="15514DAA" w14:textId="4C76B3C6" w:rsidR="003C759C" w:rsidRDefault="003C759C" w:rsidP="00D868B1">
            <w:pPr>
              <w:rPr>
                <w:rFonts w:cs="Arial"/>
              </w:rPr>
            </w:pPr>
            <w:r>
              <w:rPr>
                <w:rFonts w:cs="Arial"/>
              </w:rPr>
              <w:t>Write to owners</w:t>
            </w:r>
          </w:p>
        </w:tc>
      </w:tr>
      <w:tr w:rsidR="003C759C" w:rsidRPr="008F271E" w14:paraId="45BD310B" w14:textId="77777777" w:rsidTr="009170F7">
        <w:trPr>
          <w:trHeight w:val="88"/>
        </w:trPr>
        <w:tc>
          <w:tcPr>
            <w:tcW w:w="2127" w:type="dxa"/>
            <w:gridSpan w:val="2"/>
            <w:shd w:val="clear" w:color="auto" w:fill="FFFFFF" w:themeFill="background1"/>
          </w:tcPr>
          <w:p w14:paraId="6B0F738C" w14:textId="70EC94FC" w:rsidR="003C759C" w:rsidRDefault="003C759C" w:rsidP="00D868B1">
            <w:pPr>
              <w:rPr>
                <w:rFonts w:cs="Arial"/>
              </w:rPr>
            </w:pPr>
            <w:r>
              <w:rPr>
                <w:rFonts w:cs="Arial"/>
              </w:rPr>
              <w:t>Internal Auditor</w:t>
            </w:r>
          </w:p>
        </w:tc>
        <w:tc>
          <w:tcPr>
            <w:tcW w:w="7938" w:type="dxa"/>
            <w:gridSpan w:val="4"/>
            <w:shd w:val="clear" w:color="auto" w:fill="FFFFFF" w:themeFill="background1"/>
          </w:tcPr>
          <w:p w14:paraId="4AD0C25C" w14:textId="336EDDC9" w:rsidR="003C759C" w:rsidRPr="003F0353" w:rsidRDefault="003C759C" w:rsidP="00D868B1">
            <w:pPr>
              <w:rPr>
                <w:rFonts w:cs="Arial"/>
                <w:bCs/>
              </w:rPr>
            </w:pPr>
            <w:r>
              <w:rPr>
                <w:rFonts w:cs="Arial"/>
                <w:bCs/>
              </w:rPr>
              <w:t>Source new internal auditor for 2021/22 onwards</w:t>
            </w:r>
          </w:p>
        </w:tc>
      </w:tr>
      <w:tr w:rsidR="003C759C" w:rsidRPr="008F271E" w14:paraId="6CFF4588" w14:textId="77777777" w:rsidTr="009170F7">
        <w:trPr>
          <w:trHeight w:val="88"/>
        </w:trPr>
        <w:tc>
          <w:tcPr>
            <w:tcW w:w="2127" w:type="dxa"/>
            <w:gridSpan w:val="2"/>
            <w:shd w:val="clear" w:color="auto" w:fill="FFFFFF" w:themeFill="background1"/>
          </w:tcPr>
          <w:p w14:paraId="15142B73" w14:textId="44098880" w:rsidR="003C759C" w:rsidRPr="007B4A6D" w:rsidRDefault="003C759C" w:rsidP="00D868B1">
            <w:pPr>
              <w:rPr>
                <w:rFonts w:cs="Arial"/>
              </w:rPr>
            </w:pPr>
            <w:r w:rsidRPr="007B4A6D">
              <w:rPr>
                <w:rFonts w:cs="Arial"/>
              </w:rPr>
              <w:t>Village Sign</w:t>
            </w:r>
          </w:p>
        </w:tc>
        <w:tc>
          <w:tcPr>
            <w:tcW w:w="7938" w:type="dxa"/>
            <w:gridSpan w:val="4"/>
            <w:shd w:val="clear" w:color="auto" w:fill="FFFFFF" w:themeFill="background1"/>
          </w:tcPr>
          <w:p w14:paraId="41D394C6" w14:textId="3B6FA610" w:rsidR="003C759C" w:rsidRPr="00AF578B" w:rsidRDefault="003C759C" w:rsidP="00D868B1">
            <w:pPr>
              <w:rPr>
                <w:rFonts w:cs="Arial"/>
              </w:rPr>
            </w:pPr>
            <w:r>
              <w:rPr>
                <w:rFonts w:cs="Arial"/>
              </w:rPr>
              <w:t>Apply for CIF grant</w:t>
            </w:r>
          </w:p>
        </w:tc>
      </w:tr>
      <w:tr w:rsidR="003C759C" w:rsidRPr="008F271E" w14:paraId="45748404" w14:textId="77777777" w:rsidTr="009170F7">
        <w:trPr>
          <w:trHeight w:val="88"/>
        </w:trPr>
        <w:tc>
          <w:tcPr>
            <w:tcW w:w="2127" w:type="dxa"/>
            <w:gridSpan w:val="2"/>
            <w:shd w:val="clear" w:color="auto" w:fill="FFFFFF" w:themeFill="background1"/>
          </w:tcPr>
          <w:p w14:paraId="0718F255" w14:textId="78305926" w:rsidR="003C759C" w:rsidRDefault="003C759C" w:rsidP="00D868B1">
            <w:pPr>
              <w:rPr>
                <w:rFonts w:cs="Arial"/>
              </w:rPr>
            </w:pPr>
            <w:r>
              <w:rPr>
                <w:rFonts w:cs="Arial"/>
              </w:rPr>
              <w:t>Water Board</w:t>
            </w:r>
          </w:p>
        </w:tc>
        <w:tc>
          <w:tcPr>
            <w:tcW w:w="7938" w:type="dxa"/>
            <w:gridSpan w:val="4"/>
            <w:shd w:val="clear" w:color="auto" w:fill="FFFFFF" w:themeFill="background1"/>
          </w:tcPr>
          <w:p w14:paraId="63155BED" w14:textId="6E3ACEB3" w:rsidR="003C759C" w:rsidRDefault="003C759C" w:rsidP="00D868B1">
            <w:pPr>
              <w:rPr>
                <w:rFonts w:cs="Arial"/>
              </w:rPr>
            </w:pPr>
            <w:r>
              <w:rPr>
                <w:rFonts w:cs="Arial"/>
              </w:rPr>
              <w:t>Pump on Hill Green</w:t>
            </w:r>
          </w:p>
        </w:tc>
      </w:tr>
      <w:tr w:rsidR="003C759C" w:rsidRPr="008F271E" w14:paraId="4DF94EAC" w14:textId="77777777" w:rsidTr="009170F7">
        <w:trPr>
          <w:trHeight w:val="88"/>
        </w:trPr>
        <w:tc>
          <w:tcPr>
            <w:tcW w:w="2127" w:type="dxa"/>
            <w:gridSpan w:val="2"/>
            <w:shd w:val="clear" w:color="auto" w:fill="FFFFFF" w:themeFill="background1"/>
          </w:tcPr>
          <w:p w14:paraId="1FB15F0C" w14:textId="2D4AD0EC" w:rsidR="003C759C" w:rsidRDefault="003C759C" w:rsidP="00D868B1">
            <w:pPr>
              <w:rPr>
                <w:rFonts w:cs="Arial"/>
              </w:rPr>
            </w:pPr>
            <w:r>
              <w:rPr>
                <w:rFonts w:cs="Arial"/>
              </w:rPr>
              <w:t>Cricketers</w:t>
            </w:r>
          </w:p>
        </w:tc>
        <w:tc>
          <w:tcPr>
            <w:tcW w:w="7938" w:type="dxa"/>
            <w:gridSpan w:val="4"/>
            <w:shd w:val="clear" w:color="auto" w:fill="FFFFFF" w:themeFill="background1"/>
          </w:tcPr>
          <w:p w14:paraId="72980B60" w14:textId="106D7BEB" w:rsidR="003C759C" w:rsidRDefault="003C759C" w:rsidP="00D868B1">
            <w:pPr>
              <w:rPr>
                <w:rFonts w:cs="Arial"/>
              </w:rPr>
            </w:pPr>
            <w:r>
              <w:rPr>
                <w:rFonts w:cs="Arial"/>
              </w:rPr>
              <w:t>Write to new owners</w:t>
            </w:r>
          </w:p>
        </w:tc>
      </w:tr>
      <w:tr w:rsidR="003C759C" w:rsidRPr="008F271E" w14:paraId="3DD2D8E0" w14:textId="77777777" w:rsidTr="009170F7">
        <w:trPr>
          <w:trHeight w:val="88"/>
        </w:trPr>
        <w:tc>
          <w:tcPr>
            <w:tcW w:w="2127" w:type="dxa"/>
            <w:gridSpan w:val="2"/>
            <w:shd w:val="clear" w:color="auto" w:fill="FFFFFF" w:themeFill="background1"/>
          </w:tcPr>
          <w:p w14:paraId="24DD838E" w14:textId="1C1BC6BC" w:rsidR="003C759C" w:rsidRDefault="003C759C" w:rsidP="00D868B1">
            <w:pPr>
              <w:rPr>
                <w:rFonts w:cs="Arial"/>
              </w:rPr>
            </w:pPr>
            <w:r>
              <w:rPr>
                <w:rFonts w:cs="Arial"/>
              </w:rPr>
              <w:t>Policies</w:t>
            </w:r>
          </w:p>
        </w:tc>
        <w:tc>
          <w:tcPr>
            <w:tcW w:w="7938" w:type="dxa"/>
            <w:gridSpan w:val="4"/>
            <w:shd w:val="clear" w:color="auto" w:fill="FFFFFF" w:themeFill="background1"/>
          </w:tcPr>
          <w:p w14:paraId="610CA996" w14:textId="24E9AD70" w:rsidR="003C759C" w:rsidRDefault="003C759C" w:rsidP="00D868B1">
            <w:pPr>
              <w:rPr>
                <w:rFonts w:cs="Arial"/>
              </w:rPr>
            </w:pPr>
            <w:r>
              <w:rPr>
                <w:rFonts w:cs="Arial"/>
              </w:rPr>
              <w:t xml:space="preserve">Amend policies, re September meeting. </w:t>
            </w:r>
          </w:p>
        </w:tc>
      </w:tr>
      <w:tr w:rsidR="003C759C" w:rsidRPr="008F271E" w14:paraId="6DD1978C" w14:textId="77777777" w:rsidTr="009170F7">
        <w:trPr>
          <w:trHeight w:val="88"/>
        </w:trPr>
        <w:tc>
          <w:tcPr>
            <w:tcW w:w="2127" w:type="dxa"/>
            <w:gridSpan w:val="2"/>
            <w:shd w:val="clear" w:color="auto" w:fill="F2F2F2" w:themeFill="background1" w:themeFillShade="F2"/>
          </w:tcPr>
          <w:p w14:paraId="43926F8A" w14:textId="5B920321" w:rsidR="003C759C" w:rsidRPr="008F271E" w:rsidRDefault="003C759C" w:rsidP="00D868B1">
            <w:pPr>
              <w:rPr>
                <w:b/>
              </w:rPr>
            </w:pPr>
            <w:r>
              <w:rPr>
                <w:b/>
              </w:rPr>
              <w:t>In</w:t>
            </w:r>
            <w:r w:rsidRPr="008F271E">
              <w:rPr>
                <w:b/>
              </w:rPr>
              <w:t>struction</w:t>
            </w:r>
          </w:p>
        </w:tc>
        <w:tc>
          <w:tcPr>
            <w:tcW w:w="7938" w:type="dxa"/>
            <w:gridSpan w:val="4"/>
            <w:shd w:val="clear" w:color="auto" w:fill="F2F2F2" w:themeFill="background1" w:themeFillShade="F2"/>
          </w:tcPr>
          <w:p w14:paraId="63CDEB87" w14:textId="77777777" w:rsidR="003C759C" w:rsidRPr="008F271E" w:rsidRDefault="003C759C"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20897"/>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6E6D"/>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53E"/>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83B"/>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72B"/>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37F94"/>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59C"/>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59"/>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516"/>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105D"/>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2F96"/>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241"/>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1D1"/>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69"/>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40E"/>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859"/>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EB3"/>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6BC0"/>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6E4B"/>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15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1E12"/>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0F7"/>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630"/>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4AE"/>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3B8"/>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5E1"/>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7F9"/>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57822"/>
    <w:rsid w:val="00C600A3"/>
    <w:rsid w:val="00C60110"/>
    <w:rsid w:val="00C60157"/>
    <w:rsid w:val="00C61639"/>
    <w:rsid w:val="00C6183C"/>
    <w:rsid w:val="00C61E91"/>
    <w:rsid w:val="00C61F62"/>
    <w:rsid w:val="00C626EF"/>
    <w:rsid w:val="00C63041"/>
    <w:rsid w:val="00C63429"/>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6748"/>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6C31"/>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28E8"/>
    <w:rsid w:val="00E030DD"/>
    <w:rsid w:val="00E0365F"/>
    <w:rsid w:val="00E04D49"/>
    <w:rsid w:val="00E05C7D"/>
    <w:rsid w:val="00E05D10"/>
    <w:rsid w:val="00E06E1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B0D"/>
    <w:rsid w:val="00E87CB4"/>
    <w:rsid w:val="00E87E36"/>
    <w:rsid w:val="00E9019C"/>
    <w:rsid w:val="00E90496"/>
    <w:rsid w:val="00E90F4E"/>
    <w:rsid w:val="00E91020"/>
    <w:rsid w:val="00E9115F"/>
    <w:rsid w:val="00E91163"/>
    <w:rsid w:val="00E9132A"/>
    <w:rsid w:val="00E917F5"/>
    <w:rsid w:val="00E921B0"/>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207"/>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767"/>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6A0"/>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4557"/>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8240-EC4F-4B76-9EC3-A6CC134D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8</cp:revision>
  <cp:lastPrinted>2020-12-09T14:06:00Z</cp:lastPrinted>
  <dcterms:created xsi:type="dcterms:W3CDTF">2021-10-18T13:51:00Z</dcterms:created>
  <dcterms:modified xsi:type="dcterms:W3CDTF">2021-11-04T15:54:00Z</dcterms:modified>
</cp:coreProperties>
</file>